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E7" w:rsidRPr="00331991" w:rsidRDefault="002E01E7" w:rsidP="00125A2F">
      <w:pPr>
        <w:widowControl w:val="0"/>
        <w:autoSpaceDE w:val="0"/>
        <w:autoSpaceDN w:val="0"/>
        <w:adjustRightInd w:val="0"/>
        <w:ind w:left="4678"/>
        <w:jc w:val="both"/>
        <w:rPr>
          <w:rFonts w:ascii="PT Astra Serif" w:hAnsi="PT Astra Serif"/>
          <w:sz w:val="26"/>
          <w:szCs w:val="26"/>
        </w:rPr>
      </w:pPr>
      <w:r w:rsidRPr="00FB0947">
        <w:rPr>
          <w:rFonts w:ascii="PT Astra Serif" w:hAnsi="PT Astra Serif"/>
          <w:sz w:val="26"/>
          <w:szCs w:val="26"/>
        </w:rPr>
        <w:t>УТВЕРЖДЕН</w:t>
      </w:r>
      <w:r w:rsidR="00803AB3" w:rsidRPr="00FB0947">
        <w:rPr>
          <w:rFonts w:ascii="PT Astra Serif" w:hAnsi="PT Astra Serif"/>
          <w:sz w:val="26"/>
          <w:szCs w:val="26"/>
        </w:rPr>
        <w:t>Ы</w:t>
      </w:r>
    </w:p>
    <w:p w:rsidR="002E01E7" w:rsidRPr="00331991" w:rsidRDefault="002E01E7" w:rsidP="00125A2F">
      <w:pPr>
        <w:widowControl w:val="0"/>
        <w:autoSpaceDE w:val="0"/>
        <w:autoSpaceDN w:val="0"/>
        <w:adjustRightInd w:val="0"/>
        <w:ind w:left="4678"/>
        <w:jc w:val="both"/>
        <w:rPr>
          <w:rFonts w:ascii="PT Astra Serif" w:hAnsi="PT Astra Serif"/>
          <w:sz w:val="26"/>
          <w:szCs w:val="26"/>
        </w:rPr>
      </w:pPr>
      <w:r w:rsidRPr="00331991">
        <w:rPr>
          <w:rFonts w:ascii="PT Astra Serif" w:hAnsi="PT Astra Serif"/>
          <w:sz w:val="26"/>
          <w:szCs w:val="26"/>
        </w:rPr>
        <w:t xml:space="preserve">приказом Департамента финансово-ресурсного обеспечения Администрации Томской области   </w:t>
      </w:r>
    </w:p>
    <w:p w:rsidR="006E6839" w:rsidRPr="00600B17" w:rsidRDefault="002E01E7" w:rsidP="00125A2F">
      <w:pPr>
        <w:pStyle w:val="107"/>
        <w:widowControl w:val="0"/>
        <w:shd w:val="clear" w:color="auto" w:fill="auto"/>
        <w:tabs>
          <w:tab w:val="left" w:pos="7389"/>
          <w:tab w:val="left" w:leader="underscore" w:pos="9482"/>
        </w:tabs>
        <w:spacing w:after="0" w:line="240" w:lineRule="auto"/>
        <w:ind w:left="4678" w:firstLine="0"/>
        <w:rPr>
          <w:rFonts w:ascii="PT Astra Serif" w:hAnsi="PT Astra Serif"/>
          <w:sz w:val="26"/>
          <w:szCs w:val="26"/>
        </w:rPr>
      </w:pPr>
      <w:r w:rsidRPr="00FB0947">
        <w:rPr>
          <w:rFonts w:ascii="PT Astra Serif" w:hAnsi="PT Astra Serif"/>
          <w:sz w:val="26"/>
          <w:szCs w:val="26"/>
        </w:rPr>
        <w:t xml:space="preserve">от </w:t>
      </w:r>
      <w:r w:rsidR="00F33544">
        <w:rPr>
          <w:rFonts w:ascii="PT Astra Serif" w:hAnsi="PT Astra Serif"/>
          <w:sz w:val="26"/>
          <w:szCs w:val="26"/>
        </w:rPr>
        <w:t>15.11.2021</w:t>
      </w:r>
      <w:r w:rsidRPr="00FB0947">
        <w:rPr>
          <w:rFonts w:ascii="PT Astra Serif" w:hAnsi="PT Astra Serif"/>
          <w:sz w:val="26"/>
          <w:szCs w:val="26"/>
        </w:rPr>
        <w:t xml:space="preserve">  № </w:t>
      </w:r>
      <w:r w:rsidR="00F33544">
        <w:rPr>
          <w:rFonts w:ascii="PT Astra Serif" w:hAnsi="PT Astra Serif"/>
          <w:sz w:val="26"/>
          <w:szCs w:val="26"/>
        </w:rPr>
        <w:t>37/03-17</w:t>
      </w:r>
    </w:p>
    <w:p w:rsidR="002E01E7" w:rsidRPr="00600B17" w:rsidRDefault="002E01E7" w:rsidP="00125A2F">
      <w:pPr>
        <w:pStyle w:val="44"/>
        <w:widowControl w:val="0"/>
        <w:shd w:val="clear" w:color="auto" w:fill="auto"/>
        <w:spacing w:before="0" w:after="0" w:line="240" w:lineRule="auto"/>
        <w:ind w:right="760" w:firstLine="0"/>
        <w:contextualSpacing/>
        <w:jc w:val="center"/>
        <w:rPr>
          <w:rFonts w:ascii="PT Astra Serif" w:hAnsi="PT Astra Serif"/>
          <w:b w:val="0"/>
        </w:rPr>
      </w:pPr>
      <w:bookmarkStart w:id="0" w:name="bookmark2"/>
    </w:p>
    <w:bookmarkEnd w:id="0"/>
    <w:p w:rsidR="00315F21" w:rsidRPr="00600B17" w:rsidRDefault="0090110B" w:rsidP="00B87D41">
      <w:pPr>
        <w:pStyle w:val="44"/>
        <w:widowControl w:val="0"/>
        <w:shd w:val="clear" w:color="auto" w:fill="auto"/>
        <w:spacing w:before="0" w:after="0" w:line="240" w:lineRule="auto"/>
        <w:ind w:right="-2" w:firstLine="0"/>
        <w:contextualSpacing/>
        <w:jc w:val="center"/>
        <w:rPr>
          <w:rFonts w:ascii="PT Astra Serif" w:hAnsi="PT Astra Serif"/>
          <w:b w:val="0"/>
        </w:rPr>
      </w:pPr>
      <w:r w:rsidRPr="0090110B">
        <w:rPr>
          <w:rFonts w:ascii="PT Astra Serif" w:hAnsi="PT Astra Serif"/>
          <w:b w:val="0"/>
        </w:rPr>
        <w:t>Нормативные затраты на обеспечение функций Департамента финансово-ресурсного обеспечения Администрации Томской области и подведомственных ему областных государственных казенных учреждений</w:t>
      </w:r>
    </w:p>
    <w:p w:rsidR="006E6839" w:rsidRPr="00600B17" w:rsidRDefault="00CC5983" w:rsidP="00125A2F">
      <w:pPr>
        <w:pStyle w:val="44"/>
        <w:widowControl w:val="0"/>
        <w:shd w:val="clear" w:color="auto" w:fill="auto"/>
        <w:spacing w:before="0" w:after="0" w:line="240" w:lineRule="auto"/>
        <w:ind w:right="46" w:firstLine="709"/>
        <w:contextualSpacing/>
        <w:jc w:val="both"/>
        <w:rPr>
          <w:rFonts w:ascii="PT Astra Serif" w:hAnsi="PT Astra Serif"/>
          <w:b w:val="0"/>
        </w:rPr>
      </w:pPr>
      <w:r w:rsidRPr="00600B17">
        <w:rPr>
          <w:rFonts w:ascii="PT Astra Serif" w:hAnsi="PT Astra Serif"/>
          <w:b w:val="0"/>
        </w:rPr>
        <w:t xml:space="preserve"> </w:t>
      </w:r>
    </w:p>
    <w:p w:rsidR="006E6839" w:rsidRPr="00600B17" w:rsidRDefault="00803AB3" w:rsidP="00125A2F">
      <w:pPr>
        <w:pStyle w:val="ab"/>
        <w:widowControl w:val="0"/>
        <w:numPr>
          <w:ilvl w:val="1"/>
          <w:numId w:val="1"/>
        </w:numPr>
        <w:shd w:val="clear" w:color="auto" w:fill="auto"/>
        <w:tabs>
          <w:tab w:val="left" w:pos="1456"/>
        </w:tabs>
        <w:spacing w:before="0" w:line="240" w:lineRule="auto"/>
        <w:ind w:left="40" w:right="60" w:firstLine="68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Настоящие Н</w:t>
      </w:r>
      <w:r w:rsidR="006E6839" w:rsidRPr="00600B17">
        <w:rPr>
          <w:rFonts w:ascii="PT Astra Serif" w:hAnsi="PT Astra Serif"/>
        </w:rPr>
        <w:t xml:space="preserve">ормативные затраты применяются для обоснования объекта и (или) объектов закупки </w:t>
      </w:r>
      <w:r w:rsidR="00160311" w:rsidRPr="00600B17">
        <w:rPr>
          <w:rFonts w:ascii="PT Astra Serif" w:hAnsi="PT Astra Serif"/>
        </w:rPr>
        <w:t>Департамента финансово-ресурсного обеспечения</w:t>
      </w:r>
      <w:r w:rsidR="006E6839" w:rsidRPr="00600B17">
        <w:rPr>
          <w:rFonts w:ascii="PT Astra Serif" w:hAnsi="PT Astra Serif"/>
        </w:rPr>
        <w:t xml:space="preserve"> Администрации Томской области.</w:t>
      </w:r>
    </w:p>
    <w:p w:rsidR="006E6839" w:rsidRPr="00600B17" w:rsidRDefault="006E6839" w:rsidP="00FB0947">
      <w:pPr>
        <w:pStyle w:val="ab"/>
        <w:widowControl w:val="0"/>
        <w:numPr>
          <w:ilvl w:val="1"/>
          <w:numId w:val="1"/>
        </w:numPr>
        <w:shd w:val="clear" w:color="auto" w:fill="auto"/>
        <w:tabs>
          <w:tab w:val="left" w:pos="1418"/>
        </w:tabs>
        <w:spacing w:before="0" w:line="240" w:lineRule="auto"/>
        <w:ind w:left="40" w:right="60" w:firstLine="68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</w:t>
      </w:r>
      <w:r w:rsidR="00160311" w:rsidRPr="00600B17">
        <w:rPr>
          <w:rFonts w:ascii="PT Astra Serif" w:hAnsi="PT Astra Serif"/>
        </w:rPr>
        <w:t xml:space="preserve">Департаменту финансово-ресурсного  обеспечения </w:t>
      </w:r>
      <w:r w:rsidRPr="00600B17">
        <w:rPr>
          <w:rFonts w:ascii="PT Astra Serif" w:hAnsi="PT Astra Serif"/>
        </w:rPr>
        <w:t>Администрации Томской области лимитов бюджетных обязательств на закупку товаров, работ, услуг в рамках исполнения областного бюджета.</w:t>
      </w:r>
    </w:p>
    <w:p w:rsidR="006E6839" w:rsidRPr="00600B17" w:rsidRDefault="006E6839" w:rsidP="00125A2F">
      <w:pPr>
        <w:pStyle w:val="ab"/>
        <w:widowControl w:val="0"/>
        <w:numPr>
          <w:ilvl w:val="1"/>
          <w:numId w:val="1"/>
        </w:numPr>
        <w:shd w:val="clear" w:color="auto" w:fill="auto"/>
        <w:tabs>
          <w:tab w:val="left" w:pos="1426"/>
        </w:tabs>
        <w:spacing w:before="0" w:line="240" w:lineRule="auto"/>
        <w:ind w:left="40" w:firstLine="68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 xml:space="preserve">Нормативные затраты включают в себя нормативные затраты </w:t>
      </w:r>
      <w:proofErr w:type="gramStart"/>
      <w:r w:rsidRPr="00600B17">
        <w:rPr>
          <w:rFonts w:ascii="PT Astra Serif" w:hAnsi="PT Astra Serif"/>
        </w:rPr>
        <w:t>на</w:t>
      </w:r>
      <w:proofErr w:type="gramEnd"/>
      <w:r w:rsidRPr="00600B17">
        <w:rPr>
          <w:rFonts w:ascii="PT Astra Serif" w:hAnsi="PT Astra Serif"/>
        </w:rPr>
        <w:t>:</w:t>
      </w:r>
    </w:p>
    <w:p w:rsidR="006E6839" w:rsidRPr="00600B17" w:rsidRDefault="006E6839" w:rsidP="00125A2F">
      <w:pPr>
        <w:pStyle w:val="ab"/>
        <w:widowControl w:val="0"/>
        <w:shd w:val="clear" w:color="auto" w:fill="auto"/>
        <w:tabs>
          <w:tab w:val="left" w:pos="888"/>
        </w:tabs>
        <w:spacing w:before="0" w:line="240" w:lineRule="auto"/>
        <w:ind w:left="720" w:firstLine="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>информационно-коммуникационные технологии;</w:t>
      </w:r>
    </w:p>
    <w:p w:rsidR="006E6839" w:rsidRPr="00600B17" w:rsidRDefault="006E6839" w:rsidP="00125A2F">
      <w:pPr>
        <w:pStyle w:val="ab"/>
        <w:widowControl w:val="0"/>
        <w:shd w:val="clear" w:color="auto" w:fill="auto"/>
        <w:tabs>
          <w:tab w:val="left" w:pos="883"/>
        </w:tabs>
        <w:spacing w:before="0" w:line="240" w:lineRule="auto"/>
        <w:ind w:left="720" w:firstLine="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>прочие затраты;</w:t>
      </w:r>
    </w:p>
    <w:p w:rsidR="006E6839" w:rsidRPr="00600B17" w:rsidRDefault="006E6839" w:rsidP="00125A2F">
      <w:pPr>
        <w:pStyle w:val="ab"/>
        <w:widowControl w:val="0"/>
        <w:shd w:val="clear" w:color="auto" w:fill="auto"/>
        <w:tabs>
          <w:tab w:val="left" w:pos="883"/>
        </w:tabs>
        <w:spacing w:before="0" w:line="240" w:lineRule="auto"/>
        <w:ind w:left="720" w:firstLine="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>затраты на дополнительное профессиональное образование.</w:t>
      </w:r>
    </w:p>
    <w:p w:rsidR="006E6839" w:rsidRPr="00600B17" w:rsidRDefault="006E6839" w:rsidP="00125A2F">
      <w:pPr>
        <w:pStyle w:val="ab"/>
        <w:widowControl w:val="0"/>
        <w:numPr>
          <w:ilvl w:val="1"/>
          <w:numId w:val="1"/>
        </w:numPr>
        <w:shd w:val="clear" w:color="auto" w:fill="auto"/>
        <w:tabs>
          <w:tab w:val="left" w:pos="1470"/>
        </w:tabs>
        <w:spacing w:before="0" w:line="240" w:lineRule="auto"/>
        <w:ind w:left="40" w:right="60" w:firstLine="68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>При определении нормативных затрат используется показатель расчетной численности основных работников, который определяется по формуле:</w:t>
      </w:r>
    </w:p>
    <w:p w:rsidR="006E6839" w:rsidRPr="00600B17" w:rsidRDefault="006E6839" w:rsidP="00125A2F">
      <w:pPr>
        <w:pStyle w:val="ab"/>
        <w:widowControl w:val="0"/>
        <w:shd w:val="clear" w:color="auto" w:fill="auto"/>
        <w:spacing w:before="0" w:line="240" w:lineRule="auto"/>
        <w:ind w:left="3820" w:firstLine="0"/>
        <w:jc w:val="both"/>
        <w:rPr>
          <w:rFonts w:ascii="PT Astra Serif" w:hAnsi="PT Astra Serif"/>
        </w:rPr>
      </w:pPr>
      <w:r w:rsidRPr="00600B17">
        <w:rPr>
          <w:rStyle w:val="100"/>
          <w:rFonts w:ascii="PT Astra Serif" w:hAnsi="PT Astra Serif"/>
          <w:b w:val="0"/>
          <w:sz w:val="26"/>
          <w:szCs w:val="26"/>
        </w:rPr>
        <w:t>Чоп</w:t>
      </w:r>
      <w:r w:rsidRPr="00600B17">
        <w:rPr>
          <w:rFonts w:ascii="PT Astra Serif" w:hAnsi="PT Astra Serif"/>
        </w:rPr>
        <w:t xml:space="preserve"> = (</w:t>
      </w:r>
      <w:proofErr w:type="spellStart"/>
      <w:r w:rsidRPr="00600B17">
        <w:rPr>
          <w:rFonts w:ascii="PT Astra Serif" w:hAnsi="PT Astra Serif"/>
        </w:rPr>
        <w:t>Чггс</w:t>
      </w:r>
      <w:proofErr w:type="spellEnd"/>
      <w:r w:rsidRPr="00600B17">
        <w:rPr>
          <w:rFonts w:ascii="PT Astra Serif" w:hAnsi="PT Astra Serif"/>
        </w:rPr>
        <w:t xml:space="preserve"> + </w:t>
      </w:r>
      <w:proofErr w:type="spellStart"/>
      <w:r w:rsidRPr="00600B17">
        <w:rPr>
          <w:rFonts w:ascii="PT Astra Serif" w:hAnsi="PT Astra Serif"/>
        </w:rPr>
        <w:t>Чнгс</w:t>
      </w:r>
      <w:proofErr w:type="spellEnd"/>
      <w:r w:rsidRPr="00600B17">
        <w:rPr>
          <w:rFonts w:ascii="PT Astra Serif" w:hAnsi="PT Astra Serif"/>
        </w:rPr>
        <w:t>)* 1,1</w:t>
      </w:r>
      <w:r w:rsidRPr="00FB0947">
        <w:rPr>
          <w:rFonts w:ascii="PT Astra Serif" w:hAnsi="PT Astra Serif"/>
        </w:rPr>
        <w:t>, где</w:t>
      </w:r>
      <w:r w:rsidR="00803AB3" w:rsidRPr="00FB0947">
        <w:rPr>
          <w:rFonts w:ascii="PT Astra Serif" w:hAnsi="PT Astra Serif"/>
        </w:rPr>
        <w:t>:</w:t>
      </w:r>
    </w:p>
    <w:p w:rsidR="006E6839" w:rsidRPr="00600B17" w:rsidRDefault="006E6839" w:rsidP="00125A2F">
      <w:pPr>
        <w:pStyle w:val="ab"/>
        <w:widowControl w:val="0"/>
        <w:shd w:val="clear" w:color="auto" w:fill="auto"/>
        <w:spacing w:before="0" w:line="240" w:lineRule="auto"/>
        <w:ind w:left="40" w:right="60" w:firstLine="680"/>
        <w:jc w:val="both"/>
        <w:rPr>
          <w:rFonts w:ascii="PT Astra Serif" w:hAnsi="PT Astra Serif"/>
        </w:rPr>
      </w:pPr>
      <w:proofErr w:type="spellStart"/>
      <w:r w:rsidRPr="00600B17">
        <w:rPr>
          <w:rFonts w:ascii="PT Astra Serif" w:hAnsi="PT Astra Serif"/>
        </w:rPr>
        <w:t>Чгг</w:t>
      </w:r>
      <w:proofErr w:type="gramStart"/>
      <w:r w:rsidRPr="00600B17">
        <w:rPr>
          <w:rFonts w:ascii="PT Astra Serif" w:hAnsi="PT Astra Serif"/>
        </w:rPr>
        <w:t>с</w:t>
      </w:r>
      <w:proofErr w:type="spellEnd"/>
      <w:r w:rsidRPr="00600B17">
        <w:rPr>
          <w:rFonts w:ascii="PT Astra Serif" w:hAnsi="PT Astra Serif"/>
        </w:rPr>
        <w:t>-</w:t>
      </w:r>
      <w:proofErr w:type="gramEnd"/>
      <w:r w:rsidRPr="00600B17">
        <w:rPr>
          <w:rFonts w:ascii="PT Astra Serif" w:hAnsi="PT Astra Serif"/>
        </w:rPr>
        <w:t xml:space="preserve"> фактическая численность государственных гражданских служащих–Администрации Томской области;</w:t>
      </w:r>
    </w:p>
    <w:p w:rsidR="006E6839" w:rsidRPr="00600B17" w:rsidRDefault="006E6839" w:rsidP="00125A2F">
      <w:pPr>
        <w:pStyle w:val="ab"/>
        <w:widowControl w:val="0"/>
        <w:shd w:val="clear" w:color="auto" w:fill="auto"/>
        <w:spacing w:before="0" w:line="240" w:lineRule="auto"/>
        <w:ind w:left="40" w:right="60" w:firstLine="680"/>
        <w:jc w:val="both"/>
        <w:rPr>
          <w:rFonts w:ascii="PT Astra Serif" w:hAnsi="PT Astra Serif"/>
        </w:rPr>
      </w:pPr>
      <w:proofErr w:type="spellStart"/>
      <w:r w:rsidRPr="00600B17">
        <w:rPr>
          <w:rFonts w:ascii="PT Astra Serif" w:hAnsi="PT Astra Serif"/>
        </w:rPr>
        <w:t>Чнг</w:t>
      </w:r>
      <w:proofErr w:type="gramStart"/>
      <w:r w:rsidRPr="00600B17">
        <w:rPr>
          <w:rFonts w:ascii="PT Astra Serif" w:hAnsi="PT Astra Serif"/>
        </w:rPr>
        <w:t>с</w:t>
      </w:r>
      <w:proofErr w:type="spellEnd"/>
      <w:r w:rsidRPr="00600B17">
        <w:rPr>
          <w:rFonts w:ascii="PT Astra Serif" w:hAnsi="PT Astra Serif"/>
        </w:rPr>
        <w:t>-</w:t>
      </w:r>
      <w:proofErr w:type="gramEnd"/>
      <w:r w:rsidRPr="00600B17">
        <w:rPr>
          <w:rFonts w:ascii="PT Astra Serif" w:hAnsi="PT Astra Serif"/>
        </w:rPr>
        <w:t xml:space="preserve"> фактическая численность работников </w:t>
      </w:r>
      <w:r w:rsidR="00160311" w:rsidRPr="00600B17">
        <w:rPr>
          <w:rFonts w:ascii="PT Astra Serif" w:hAnsi="PT Astra Serif"/>
        </w:rPr>
        <w:t xml:space="preserve">Департамента финансово-ресурсного  обеспечения </w:t>
      </w:r>
      <w:r w:rsidRPr="00600B17">
        <w:rPr>
          <w:rFonts w:ascii="PT Astra Serif" w:hAnsi="PT Astra Serif"/>
        </w:rPr>
        <w:t>Администрации Томской области , замещающих должности, не являющихся должностями государственной гражданской службы;</w:t>
      </w:r>
    </w:p>
    <w:p w:rsidR="006E6839" w:rsidRPr="00600B17" w:rsidRDefault="006E6839" w:rsidP="00125A2F">
      <w:pPr>
        <w:pStyle w:val="ab"/>
        <w:widowControl w:val="0"/>
        <w:shd w:val="clear" w:color="auto" w:fill="auto"/>
        <w:spacing w:before="0" w:line="240" w:lineRule="auto"/>
        <w:ind w:left="40" w:firstLine="68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>1,1 - коэффициент, на случай замещения вакантных должностей.</w:t>
      </w:r>
    </w:p>
    <w:p w:rsidR="006E6839" w:rsidRPr="00600B17" w:rsidRDefault="002F5EE9" w:rsidP="00125A2F">
      <w:pPr>
        <w:pStyle w:val="ab"/>
        <w:widowControl w:val="0"/>
        <w:shd w:val="clear" w:color="auto" w:fill="auto"/>
        <w:spacing w:before="0" w:line="240" w:lineRule="auto"/>
        <w:ind w:left="40" w:right="40" w:firstLine="74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>В</w:t>
      </w:r>
      <w:r w:rsidR="006E6839" w:rsidRPr="00600B17">
        <w:rPr>
          <w:rFonts w:ascii="PT Astra Serif" w:hAnsi="PT Astra Serif"/>
        </w:rPr>
        <w:t xml:space="preserve">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6E6839" w:rsidRPr="00600B17" w:rsidRDefault="006E6839" w:rsidP="00125A2F">
      <w:pPr>
        <w:pStyle w:val="ab"/>
        <w:widowControl w:val="0"/>
        <w:numPr>
          <w:ilvl w:val="1"/>
          <w:numId w:val="1"/>
        </w:numPr>
        <w:shd w:val="clear" w:color="auto" w:fill="auto"/>
        <w:tabs>
          <w:tab w:val="left" w:pos="1466"/>
        </w:tabs>
        <w:spacing w:before="0" w:line="240" w:lineRule="auto"/>
        <w:ind w:left="40" w:right="40" w:firstLine="74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>Цена единицы планируемых к приобретению товаров, работ и услуг в формулах расчета определяется с учетом положений</w:t>
      </w:r>
      <w:r w:rsidR="00A81503" w:rsidRPr="00600B17">
        <w:rPr>
          <w:rFonts w:ascii="PT Astra Serif" w:hAnsi="PT Astra Serif"/>
        </w:rPr>
        <w:t xml:space="preserve"> статьи 22 Федерального закона «</w:t>
      </w:r>
      <w:r w:rsidRPr="00600B17">
        <w:rPr>
          <w:rFonts w:ascii="PT Astra Serif" w:hAnsi="PT Astra Serif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A81503" w:rsidRPr="00600B17">
        <w:rPr>
          <w:rFonts w:ascii="PT Astra Serif" w:hAnsi="PT Astra Serif"/>
        </w:rPr>
        <w:t>»</w:t>
      </w:r>
      <w:r w:rsidRPr="00600B17">
        <w:rPr>
          <w:rFonts w:ascii="PT Astra Serif" w:hAnsi="PT Astra Serif"/>
        </w:rPr>
        <w:t>.</w:t>
      </w:r>
    </w:p>
    <w:p w:rsidR="006E6839" w:rsidRPr="00600B17" w:rsidRDefault="006E6839" w:rsidP="00125A2F">
      <w:pPr>
        <w:pStyle w:val="ab"/>
        <w:widowControl w:val="0"/>
        <w:numPr>
          <w:ilvl w:val="1"/>
          <w:numId w:val="1"/>
        </w:numPr>
        <w:shd w:val="clear" w:color="auto" w:fill="auto"/>
        <w:tabs>
          <w:tab w:val="left" w:pos="1470"/>
        </w:tabs>
        <w:spacing w:before="0" w:line="240" w:lineRule="auto"/>
        <w:ind w:left="40" w:right="40" w:firstLine="74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 w:rsidR="00160311" w:rsidRPr="00600B17">
        <w:rPr>
          <w:rFonts w:ascii="PT Astra Serif" w:hAnsi="PT Astra Serif"/>
        </w:rPr>
        <w:t xml:space="preserve">Департамента финансово-ресурсного  обеспечения </w:t>
      </w:r>
      <w:r w:rsidRPr="00600B17">
        <w:rPr>
          <w:rFonts w:ascii="PT Astra Serif" w:hAnsi="PT Astra Serif"/>
        </w:rPr>
        <w:t>Администрации Томской области и подведомственных казенных учреждений.</w:t>
      </w:r>
    </w:p>
    <w:p w:rsidR="006E6839" w:rsidRPr="00600B17" w:rsidRDefault="006E6839" w:rsidP="00125A2F">
      <w:pPr>
        <w:pStyle w:val="ab"/>
        <w:widowControl w:val="0"/>
        <w:numPr>
          <w:ilvl w:val="1"/>
          <w:numId w:val="1"/>
        </w:numPr>
        <w:shd w:val="clear" w:color="auto" w:fill="auto"/>
        <w:tabs>
          <w:tab w:val="left" w:pos="1480"/>
        </w:tabs>
        <w:spacing w:before="0" w:line="240" w:lineRule="auto"/>
        <w:ind w:left="40" w:right="40" w:firstLine="740"/>
        <w:jc w:val="both"/>
        <w:rPr>
          <w:rFonts w:ascii="PT Astra Serif" w:hAnsi="PT Astra Serif"/>
        </w:rPr>
      </w:pPr>
      <w:r w:rsidRPr="00600B17">
        <w:rPr>
          <w:rFonts w:ascii="PT Astra Serif" w:hAnsi="PT Astra Serif"/>
        </w:rPr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  <w:bookmarkStart w:id="1" w:name="bookmark3"/>
      <w:r w:rsidR="00D41177" w:rsidRPr="00600B17">
        <w:rPr>
          <w:rFonts w:ascii="PT Astra Serif" w:hAnsi="PT Astra Serif"/>
        </w:rPr>
        <w:t xml:space="preserve"> </w:t>
      </w:r>
    </w:p>
    <w:p w:rsidR="006E6839" w:rsidRPr="00600B17" w:rsidRDefault="006E6839" w:rsidP="00125A2F">
      <w:pPr>
        <w:pStyle w:val="ab"/>
        <w:widowControl w:val="0"/>
        <w:shd w:val="clear" w:color="auto" w:fill="auto"/>
        <w:tabs>
          <w:tab w:val="left" w:pos="1480"/>
        </w:tabs>
        <w:spacing w:before="0" w:line="240" w:lineRule="auto"/>
        <w:ind w:left="780" w:right="40" w:firstLine="0"/>
        <w:rPr>
          <w:rFonts w:ascii="PT Astra Serif" w:hAnsi="PT Astra Serif"/>
        </w:rPr>
      </w:pPr>
      <w:r w:rsidRPr="00600B17">
        <w:rPr>
          <w:rFonts w:ascii="PT Astra Serif" w:hAnsi="PT Astra Serif"/>
        </w:rPr>
        <w:lastRenderedPageBreak/>
        <w:t>Затраты на информационно-коммуникационные технологии</w:t>
      </w:r>
      <w:bookmarkEnd w:id="1"/>
    </w:p>
    <w:p w:rsidR="006E6839" w:rsidRPr="00600B17" w:rsidRDefault="006E6839" w:rsidP="00125A2F">
      <w:pPr>
        <w:pStyle w:val="ab"/>
        <w:widowControl w:val="0"/>
        <w:shd w:val="clear" w:color="auto" w:fill="auto"/>
        <w:tabs>
          <w:tab w:val="left" w:pos="1480"/>
        </w:tabs>
        <w:spacing w:before="0" w:line="240" w:lineRule="auto"/>
        <w:ind w:left="40" w:right="40" w:firstLine="740"/>
        <w:rPr>
          <w:rFonts w:ascii="PT Astra Serif" w:hAnsi="PT Astra Serif"/>
        </w:rPr>
      </w:pPr>
      <w:r w:rsidRPr="00600B17">
        <w:rPr>
          <w:rFonts w:ascii="PT Astra Serif" w:hAnsi="PT Astra Serif"/>
        </w:rPr>
        <w:t>Затраты на информационно-коммуникационные технологии включают в себя:</w:t>
      </w:r>
    </w:p>
    <w:p w:rsidR="001B1BF2" w:rsidRDefault="001B1BF2" w:rsidP="00125A2F">
      <w:pPr>
        <w:pStyle w:val="ab"/>
        <w:widowControl w:val="0"/>
        <w:shd w:val="clear" w:color="auto" w:fill="auto"/>
        <w:tabs>
          <w:tab w:val="left" w:pos="1480"/>
        </w:tabs>
        <w:spacing w:before="0" w:line="240" w:lineRule="auto"/>
        <w:ind w:left="40" w:right="40" w:firstLine="740"/>
        <w:rPr>
          <w:rFonts w:ascii="PT Astra Serif" w:hAnsi="PT Astra Serif"/>
        </w:rPr>
      </w:pPr>
      <w:bookmarkStart w:id="2" w:name="bookmark4"/>
      <w:r w:rsidRPr="00E61689">
        <w:rPr>
          <w:rFonts w:ascii="PT Astra Serif" w:hAnsi="PT Astra Serif"/>
        </w:rPr>
        <w:t>Затраты на услуги связи</w:t>
      </w:r>
    </w:p>
    <w:p w:rsidR="00EF5020" w:rsidRPr="00E61689" w:rsidRDefault="00EF5020" w:rsidP="00AE15AF">
      <w:pPr>
        <w:pStyle w:val="ab"/>
        <w:widowControl w:val="0"/>
        <w:shd w:val="clear" w:color="auto" w:fill="auto"/>
        <w:tabs>
          <w:tab w:val="left" w:pos="1480"/>
        </w:tabs>
        <w:spacing w:before="0" w:line="240" w:lineRule="auto"/>
        <w:ind w:left="40" w:right="40" w:firstLine="740"/>
        <w:rPr>
          <w:rFonts w:ascii="PT Astra Serif" w:hAnsi="PT Astra Serif"/>
        </w:rPr>
      </w:pPr>
    </w:p>
    <w:p w:rsidR="001B1BF2" w:rsidRPr="00E61689" w:rsidRDefault="001B1BF2" w:rsidP="00AE15A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ind w:left="40" w:firstLine="74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E61689">
        <w:rPr>
          <w:rFonts w:ascii="PT Astra Serif" w:eastAsia="Times New Roman" w:hAnsi="PT Astra Serif"/>
          <w:bCs/>
          <w:sz w:val="26"/>
          <w:szCs w:val="26"/>
        </w:rPr>
        <w:t>Затраты на абонентскую плату (</w:t>
      </w:r>
      <w:proofErr w:type="spellStart"/>
      <w:r w:rsidRPr="00E61689">
        <w:rPr>
          <w:rFonts w:ascii="PT Astra Serif" w:eastAsia="Times New Roman" w:hAnsi="PT Astra Serif"/>
          <w:bCs/>
          <w:sz w:val="26"/>
          <w:szCs w:val="26"/>
        </w:rPr>
        <w:t>З</w:t>
      </w:r>
      <w:r w:rsidRPr="00E61689">
        <w:rPr>
          <w:rFonts w:ascii="PT Astra Serif" w:eastAsia="Times New Roman" w:hAnsi="PT Astra Serif"/>
          <w:bCs/>
          <w:sz w:val="26"/>
          <w:szCs w:val="26"/>
          <w:vertAlign w:val="subscript"/>
        </w:rPr>
        <w:t>аб</w:t>
      </w:r>
      <w:proofErr w:type="spellEnd"/>
      <w:r w:rsidRPr="00E61689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AE15AF">
      <w:pPr>
        <w:widowControl w:val="0"/>
        <w:autoSpaceDE w:val="0"/>
        <w:autoSpaceDN w:val="0"/>
        <w:adjustRightInd w:val="0"/>
        <w:ind w:left="40" w:firstLine="740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745DD0F4" wp14:editId="4E2610A8">
            <wp:extent cx="2371725" cy="55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AE15AF">
      <w:pPr>
        <w:widowControl w:val="0"/>
        <w:autoSpaceDE w:val="0"/>
        <w:autoSpaceDN w:val="0"/>
        <w:adjustRightInd w:val="0"/>
        <w:ind w:left="40" w:firstLine="740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аб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той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1B1BF2" w:rsidRPr="00600B17" w:rsidRDefault="001B1BF2" w:rsidP="00AE15AF">
      <w:pPr>
        <w:widowControl w:val="0"/>
        <w:autoSpaceDE w:val="0"/>
        <w:autoSpaceDN w:val="0"/>
        <w:adjustRightInd w:val="0"/>
        <w:ind w:left="40" w:firstLine="740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Н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аб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ежемесячная i-я абонентская плата в расчете на один абонентский номер для передачи голосовой информации, но не более уровня тарифов и тарифных планов;</w:t>
      </w:r>
    </w:p>
    <w:p w:rsidR="001B1BF2" w:rsidRPr="00600B17" w:rsidRDefault="001B1BF2" w:rsidP="00AE15AF">
      <w:pPr>
        <w:widowControl w:val="0"/>
        <w:autoSpaceDE w:val="0"/>
        <w:autoSpaceDN w:val="0"/>
        <w:adjustRightInd w:val="0"/>
        <w:ind w:left="40" w:firstLine="740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аб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1B1BF2" w:rsidRPr="00E61689" w:rsidRDefault="001B1BF2" w:rsidP="00AE15A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ind w:left="40" w:firstLine="74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E61689">
        <w:rPr>
          <w:rFonts w:ascii="PT Astra Serif" w:eastAsia="Times New Roman" w:hAnsi="PT Astra Serif"/>
          <w:bCs/>
          <w:sz w:val="26"/>
          <w:szCs w:val="26"/>
        </w:rPr>
        <w:t>Затраты на повременную оплату местных, междугородних и международных телефонных соединений (</w:t>
      </w:r>
      <w:proofErr w:type="spellStart"/>
      <w:r w:rsidRPr="00E61689">
        <w:rPr>
          <w:rFonts w:ascii="PT Astra Serif" w:eastAsia="Times New Roman" w:hAnsi="PT Astra Serif"/>
          <w:bCs/>
          <w:sz w:val="26"/>
          <w:szCs w:val="26"/>
        </w:rPr>
        <w:t>З</w:t>
      </w:r>
      <w:r w:rsidRPr="00E61689">
        <w:rPr>
          <w:rFonts w:ascii="PT Astra Serif" w:eastAsia="Times New Roman" w:hAnsi="PT Astra Serif"/>
          <w:bCs/>
          <w:sz w:val="26"/>
          <w:szCs w:val="26"/>
          <w:vertAlign w:val="subscript"/>
        </w:rPr>
        <w:t>пов</w:t>
      </w:r>
      <w:proofErr w:type="spellEnd"/>
      <w:r w:rsidRPr="00E61689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30"/>
          <w:sz w:val="26"/>
          <w:szCs w:val="26"/>
        </w:rPr>
        <w:drawing>
          <wp:inline distT="0" distB="0" distL="0" distR="0" wp14:anchorId="4A57F736" wp14:editId="2BB39D2C">
            <wp:extent cx="6000750" cy="5048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g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тарифом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g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g-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g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минуты разговора при местных телефонных соединениях по g-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тарифу, но более уровня тарифов и тарифных планов;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g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месяцев предоставления услуги местной телефонной связи по g-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мг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мг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тарифу;P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мг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минуты разговора при междугородних телефонных соединениях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тарифу, но более уровня тарифов и тарифных планов;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мг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  <w:lang w:val="en-US"/>
        </w:rPr>
        <w:t>j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тарифом, но не более 54 единиц;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j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продолжительность международных телефонных соединений в месяц в расчете на один абонентский номер для передачи голосовой информации по j-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j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минуты разговора при международных телефонных соединениях по j-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тарифу, но более уровня тарифов и тарифных планов;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j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тарифу.</w:t>
      </w:r>
    </w:p>
    <w:p w:rsidR="001B1BF2" w:rsidRPr="00E61689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E61689">
        <w:rPr>
          <w:rFonts w:ascii="PT Astra Serif" w:eastAsia="Times New Roman" w:hAnsi="PT Astra Serif"/>
          <w:bCs/>
          <w:sz w:val="26"/>
          <w:szCs w:val="26"/>
        </w:rPr>
        <w:t>Затраты на оплату услуг подвижной связи (</w:t>
      </w:r>
      <w:proofErr w:type="spellStart"/>
      <w:r w:rsidRPr="00E61689">
        <w:rPr>
          <w:rFonts w:ascii="PT Astra Serif" w:eastAsia="Times New Roman" w:hAnsi="PT Astra Serif"/>
          <w:bCs/>
          <w:sz w:val="26"/>
          <w:szCs w:val="26"/>
        </w:rPr>
        <w:t>З</w:t>
      </w:r>
      <w:r w:rsidRPr="00E61689">
        <w:rPr>
          <w:rFonts w:ascii="PT Astra Serif" w:eastAsia="Times New Roman" w:hAnsi="PT Astra Serif"/>
          <w:bCs/>
          <w:sz w:val="26"/>
          <w:szCs w:val="26"/>
          <w:vertAlign w:val="subscript"/>
        </w:rPr>
        <w:t>сот</w:t>
      </w:r>
      <w:proofErr w:type="spellEnd"/>
      <w:r w:rsidRPr="00E61689">
        <w:rPr>
          <w:rFonts w:ascii="PT Astra Serif" w:eastAsia="Times New Roman" w:hAnsi="PT Astra Serif"/>
          <w:bCs/>
          <w:sz w:val="26"/>
          <w:szCs w:val="26"/>
        </w:rPr>
        <w:t xml:space="preserve">) определяются по следующей </w:t>
      </w:r>
      <w:r w:rsidRPr="00E61689">
        <w:rPr>
          <w:rFonts w:ascii="PT Astra Serif" w:eastAsia="Times New Roman" w:hAnsi="PT Astra Serif"/>
          <w:bCs/>
          <w:sz w:val="26"/>
          <w:szCs w:val="26"/>
        </w:rPr>
        <w:lastRenderedPageBreak/>
        <w:t>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24A1708F" wp14:editId="6067F40A">
            <wp:extent cx="2552700" cy="5619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сот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сот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ежемесячная цена услуги подвижной связи в расчете на один номер сотовой абонентской станции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сот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месяцев предоставления услуги подвижной связи по i-й должности.</w:t>
      </w:r>
    </w:p>
    <w:p w:rsidR="001B1BF2" w:rsidRPr="00E61689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PT Astra Serif" w:eastAsia="Calibri" w:hAnsi="PT Astra Serif"/>
          <w:sz w:val="26"/>
          <w:szCs w:val="26"/>
        </w:rPr>
      </w:pPr>
      <w:r w:rsidRPr="00E61689">
        <w:rPr>
          <w:rFonts w:ascii="PT Astra Serif" w:eastAsia="Times New Roman" w:hAnsi="PT Astra Serif"/>
          <w:bCs/>
          <w:sz w:val="26"/>
          <w:szCs w:val="26"/>
        </w:rPr>
        <w:t xml:space="preserve">Затраты на </w:t>
      </w:r>
      <w:r w:rsidRPr="00E61689">
        <w:rPr>
          <w:rFonts w:ascii="PT Astra Serif" w:eastAsia="Calibri" w:hAnsi="PT Astra Serif"/>
          <w:sz w:val="26"/>
          <w:szCs w:val="26"/>
        </w:rPr>
        <w:t>информационно-телекоммуникационную сеть «Интернет»</w:t>
      </w:r>
      <w:r w:rsidRPr="00E61689">
        <w:rPr>
          <w:rFonts w:ascii="PT Astra Serif" w:eastAsia="Times New Roman" w:hAnsi="PT Astra Serif"/>
          <w:bCs/>
          <w:sz w:val="26"/>
          <w:szCs w:val="26"/>
        </w:rPr>
        <w:t xml:space="preserve"> и услуги </w:t>
      </w:r>
      <w:proofErr w:type="spellStart"/>
      <w:r w:rsidRPr="00E61689">
        <w:rPr>
          <w:rFonts w:ascii="PT Astra Serif" w:eastAsia="Times New Roman" w:hAnsi="PT Astra Serif"/>
          <w:bCs/>
          <w:sz w:val="26"/>
          <w:szCs w:val="26"/>
        </w:rPr>
        <w:t>интернет-провайдеров</w:t>
      </w:r>
      <w:proofErr w:type="spellEnd"/>
      <w:r w:rsidRPr="00E61689">
        <w:rPr>
          <w:rFonts w:ascii="PT Astra Serif" w:eastAsia="Times New Roman" w:hAnsi="PT Astra Serif"/>
          <w:bCs/>
          <w:sz w:val="26"/>
          <w:szCs w:val="26"/>
        </w:rPr>
        <w:t xml:space="preserve"> (</w:t>
      </w:r>
      <w:proofErr w:type="spellStart"/>
      <w:r w:rsidRPr="00E61689">
        <w:rPr>
          <w:rFonts w:ascii="PT Astra Serif" w:eastAsia="Times New Roman" w:hAnsi="PT Astra Serif"/>
          <w:bCs/>
          <w:sz w:val="26"/>
          <w:szCs w:val="26"/>
        </w:rPr>
        <w:t>З</w:t>
      </w:r>
      <w:r w:rsidRPr="00E61689">
        <w:rPr>
          <w:rFonts w:ascii="PT Astra Serif" w:eastAsia="Times New Roman" w:hAnsi="PT Astra Serif"/>
          <w:bCs/>
          <w:sz w:val="26"/>
          <w:szCs w:val="26"/>
          <w:vertAlign w:val="subscript"/>
        </w:rPr>
        <w:t>и</w:t>
      </w:r>
      <w:proofErr w:type="spellEnd"/>
      <w:r w:rsidRPr="00E61689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0F0A1886" wp14:editId="115B8DF2">
            <wp:extent cx="2047875" cy="5905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329" cy="591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каналов передачи данных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информационно-телекоммуникационной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сети «Интернет» с i-й пропускной способностью;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месячная цена аренды канала передачи данных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информационно-телекоммуникационной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сети «Интернет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» с i-й пропускной способностью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месяцев аренды канала передачи данных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информационно-телекоммуникационной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сети «Интернет» с i-й пропускной способностью.</w:t>
      </w:r>
    </w:p>
    <w:p w:rsidR="001B1BF2" w:rsidRPr="00E61689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E61689">
        <w:rPr>
          <w:rFonts w:ascii="PT Astra Serif" w:eastAsia="Times New Roman" w:hAnsi="PT Astra Serif"/>
          <w:bCs/>
          <w:sz w:val="26"/>
          <w:szCs w:val="26"/>
        </w:rPr>
        <w:t>Затраты на оплату иных услуг связи в сфере информационно-коммуникационных технологий (</w:t>
      </w:r>
      <w:proofErr w:type="spellStart"/>
      <w:r w:rsidRPr="00E61689">
        <w:rPr>
          <w:rFonts w:ascii="PT Astra Serif" w:eastAsia="Times New Roman" w:hAnsi="PT Astra Serif"/>
          <w:bCs/>
          <w:sz w:val="26"/>
          <w:szCs w:val="26"/>
        </w:rPr>
        <w:t>З</w:t>
      </w:r>
      <w:r w:rsidRPr="00E61689">
        <w:rPr>
          <w:rFonts w:ascii="PT Astra Serif" w:eastAsia="Times New Roman" w:hAnsi="PT Astra Serif"/>
          <w:bCs/>
          <w:sz w:val="26"/>
          <w:szCs w:val="26"/>
          <w:vertAlign w:val="subscript"/>
        </w:rPr>
        <w:t>пр</w:t>
      </w:r>
      <w:proofErr w:type="spellEnd"/>
      <w:r w:rsidRPr="00E61689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00613869" wp14:editId="2CBDD02A">
            <wp:extent cx="1526650" cy="5486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112" cy="56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по i-й иной услуге связи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p w:rsidR="00B32B7D" w:rsidRDefault="00B32B7D" w:rsidP="00125A2F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0017B9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содержание имущества</w:t>
      </w:r>
    </w:p>
    <w:p w:rsidR="000017B9" w:rsidRPr="000017B9" w:rsidRDefault="000017B9" w:rsidP="00125A2F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E61689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E61689">
        <w:rPr>
          <w:rFonts w:ascii="PT Astra Serif" w:eastAsia="Times New Roman" w:hAnsi="PT Astra Serif"/>
          <w:bCs/>
          <w:sz w:val="26"/>
          <w:szCs w:val="26"/>
        </w:rPr>
        <w:t>Затраты на техническое обслуживание и регламентно-профилактический ремонт вычислительной техники (</w:t>
      </w:r>
      <w:proofErr w:type="spellStart"/>
      <w:r w:rsidRPr="00E61689">
        <w:rPr>
          <w:rFonts w:ascii="PT Astra Serif" w:eastAsia="Times New Roman" w:hAnsi="PT Astra Serif"/>
          <w:bCs/>
          <w:sz w:val="26"/>
          <w:szCs w:val="26"/>
        </w:rPr>
        <w:t>З</w:t>
      </w:r>
      <w:r w:rsidRPr="00E61689">
        <w:rPr>
          <w:rFonts w:ascii="PT Astra Serif" w:eastAsia="Times New Roman" w:hAnsi="PT Astra Serif"/>
          <w:bCs/>
          <w:sz w:val="26"/>
          <w:szCs w:val="26"/>
          <w:vertAlign w:val="subscript"/>
        </w:rPr>
        <w:t>рвт</w:t>
      </w:r>
      <w:proofErr w:type="spellEnd"/>
      <w:r w:rsidRPr="00E61689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08E7A1B2" wp14:editId="3932E1A3">
            <wp:extent cx="2496710" cy="54068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561" cy="55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рвт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фактическое количество i-й вычислительной техники, но не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более предельного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количества i-й вычислительной техники;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рвт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Предельное количество i-й вычислительной техники (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рвт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предел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определяется с округлением до целого по следующим формулам: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рвт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предел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perscript"/>
          <w:lang w:eastAsia="en-US"/>
        </w:rPr>
        <w:t>=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Ч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оп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x 0,2 - для закрытого контура обработки информации;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рвт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предел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perscript"/>
          <w:lang w:eastAsia="en-US"/>
        </w:rPr>
        <w:t>=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Ч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оп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x 1 - для открытого контура обработки информации,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Ч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оп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perscript"/>
          <w:lang w:eastAsia="en-US"/>
        </w:rPr>
        <w:t>_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расчетная численность основных работников, определяемая в соответствии с </w:t>
      </w:r>
      <w:hyperlink r:id="rId15" w:history="1">
        <w:r w:rsidRPr="00600B17">
          <w:rPr>
            <w:rFonts w:ascii="PT Astra Serif" w:eastAsia="Calibri" w:hAnsi="PT Astra Serif" w:cs="Times New Roman"/>
            <w:color w:val="auto"/>
            <w:sz w:val="26"/>
            <w:szCs w:val="26"/>
            <w:lang w:eastAsia="en-US"/>
          </w:rPr>
          <w:t>пунктами 17</w:t>
        </w:r>
      </w:hyperlink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</w:t>
      </w:r>
      <w:hyperlink r:id="rId16" w:history="1">
        <w:r w:rsidRPr="00600B17">
          <w:rPr>
            <w:rFonts w:ascii="PT Astra Serif" w:eastAsia="Calibri" w:hAnsi="PT Astra Serif" w:cs="Times New Roman"/>
            <w:color w:val="auto"/>
            <w:sz w:val="26"/>
            <w:szCs w:val="26"/>
            <w:lang w:eastAsia="en-US"/>
          </w:rPr>
          <w:t>22</w:t>
        </w:r>
      </w:hyperlink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Общих правил определения нормативных затрат на обеспечение функций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lastRenderedPageBreak/>
        <w:t>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утвержденных Постановлением Правительства Российской Федерации от 13.10.2014 № 1047 «</w:t>
      </w:r>
      <w:r w:rsidR="00C662AF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Об Общих правилах определения нормативных затрат на обеспечение функций государственных органов, органов управления государственными</w:t>
      </w:r>
      <w:proofErr w:type="gramEnd"/>
      <w:r w:rsidR="00C662AF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proofErr w:type="gramStart"/>
      <w:r w:rsidR="00C662AF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внебюджетными фондами и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атомной энергии </w:t>
      </w:r>
      <w:r w:rsidR="00B32B7D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«</w:t>
      </w:r>
      <w:proofErr w:type="spellStart"/>
      <w:r w:rsidR="00C662AF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Росатом</w:t>
      </w:r>
      <w:proofErr w:type="spellEnd"/>
      <w:r w:rsidR="00B32B7D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»</w:t>
      </w:r>
      <w:r w:rsidR="00C662AF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Государственной корпорац</w:t>
      </w:r>
      <w:r w:rsidR="00B32B7D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ии по космической деятельности «</w:t>
      </w:r>
      <w:proofErr w:type="spellStart"/>
      <w:r w:rsidR="00C662AF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Роскосмос</w:t>
      </w:r>
      <w:proofErr w:type="spellEnd"/>
      <w:r w:rsidR="00B32B7D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»</w:t>
      </w:r>
      <w:r w:rsidR="00C662AF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и подведомственных им организаций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» (далее - Общие правила определения нормативных затрат).</w:t>
      </w:r>
      <w:proofErr w:type="gramEnd"/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Calibri" w:hAnsi="PT Astra Serif"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техническое обслуживание и регламентно-профилактический ремонт оборудования по обеспечению безопасности информации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сби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7006F7FD" wp14:editId="56649394">
            <wp:extent cx="2021298" cy="5619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56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сби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единиц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 по обеспечению безопасности информации;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сби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технического обслуживания и регламентно-профилактического ремонта одной единицы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 в год.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стс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6B7E798B" wp14:editId="6E09AF19">
            <wp:extent cx="2000250" cy="580718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8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C24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стс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автоматизированных телефонных станций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вида,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стс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технического обслуживания и регламентно-профилактического ремонта одной автоматизированной телефонной станции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вида в год.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техническое обслуживание и регламентно-профилактический ремонт локальных вычислительных сетей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лвс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048F379D" wp14:editId="05553A4F">
            <wp:extent cx="2366222" cy="58044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703" cy="588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лвс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устройств локальных вычислительных сетей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вида;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лвс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вида в год.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техническое обслуживание и регламентно-профилактический ремонт систем бесперебойного питания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сбп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31AAABFC" wp14:editId="7B94C0BA">
            <wp:extent cx="2178657" cy="57826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666" cy="58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спб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модулей бесперебойного питания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вида;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спб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технического обслуживания и регламентно-профилактического ремонта одного модуля бесперебойного питания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вида в год.</w:t>
      </w:r>
      <w:bookmarkStart w:id="3" w:name="Par111"/>
      <w:bookmarkEnd w:id="3"/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lastRenderedPageBreak/>
        <w:t>Затраты на техническое обслуживание и регламентно-профилактический ремонт принтеров, многофункциональных устройств, копировальных аппаратов и иной оргтехники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рпм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14B2AC24" wp14:editId="25828B44">
            <wp:extent cx="2085975" cy="5619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C24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рпм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i-х принтеров, многофункциональных устройств,  копировальных аппаратов и иной оргтехник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рпм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и иной оргтехники в год.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Calibri" w:hAnsi="PT Astra Serif"/>
          <w:sz w:val="26"/>
          <w:szCs w:val="26"/>
        </w:rPr>
      </w:pPr>
      <w:r w:rsidRPr="00B32B7D">
        <w:rPr>
          <w:rFonts w:ascii="PT Astra Serif" w:eastAsia="Calibri" w:hAnsi="PT Astra Serif"/>
          <w:sz w:val="26"/>
          <w:szCs w:val="26"/>
        </w:rPr>
        <w:t>Затраты на оплату услуг по экспертизе технического состояния организационной техники (</w:t>
      </w:r>
      <w:proofErr w:type="spellStart"/>
      <w:r w:rsidRPr="00B32B7D">
        <w:rPr>
          <w:rFonts w:ascii="PT Astra Serif" w:eastAsia="Calibri" w:hAnsi="PT Astra Serif"/>
          <w:sz w:val="26"/>
          <w:szCs w:val="26"/>
        </w:rPr>
        <w:t>З</w:t>
      </w:r>
      <w:r w:rsidRPr="00B32B7D">
        <w:rPr>
          <w:rFonts w:ascii="PT Astra Serif" w:eastAsia="Calibri" w:hAnsi="PT Astra Serif"/>
          <w:sz w:val="26"/>
          <w:szCs w:val="26"/>
          <w:vertAlign w:val="subscript"/>
        </w:rPr>
        <w:t>эксп</w:t>
      </w:r>
      <w:proofErr w:type="spellEnd"/>
      <w:r w:rsidRPr="00B32B7D">
        <w:rPr>
          <w:rFonts w:ascii="PT Astra Serif" w:eastAsia="Calibri" w:hAnsi="PT Astra Serif"/>
          <w:sz w:val="26"/>
          <w:szCs w:val="26"/>
          <w:vertAlign w:val="subscript"/>
        </w:rPr>
        <w:t>)</w:t>
      </w:r>
      <w:r w:rsidRPr="00B32B7D">
        <w:rPr>
          <w:rFonts w:ascii="PT Astra Serif" w:eastAsia="Calibri" w:hAnsi="PT Astra Serif"/>
          <w:sz w:val="26"/>
          <w:szCs w:val="26"/>
        </w:rPr>
        <w:t xml:space="preserve"> определяются по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noProof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эксп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Q</w:t>
      </w:r>
      <w:proofErr w:type="spellStart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эксп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×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P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эксп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  <w:r w:rsidRPr="00600B17">
        <w:rPr>
          <w:rFonts w:ascii="PT Astra Serif" w:eastAsia="Calibri" w:hAnsi="PT Astra Serif" w:cs="Times New Roman"/>
          <w:noProof/>
          <w:color w:val="auto"/>
          <w:sz w:val="26"/>
          <w:szCs w:val="26"/>
        </w:rPr>
        <w:t xml:space="preserve">  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Q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эксп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  <w:t xml:space="preserve"> –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планируемое к экспертизе технического состояния количество организационной техники;</w:t>
      </w:r>
    </w:p>
    <w:p w:rsidR="003A3C24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P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эксп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  <w:t xml:space="preserve"> –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цена экспертизы технического состояния одной единицы организационной техники</w:t>
      </w:r>
      <w:r w:rsidR="003A3C24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.</w:t>
      </w:r>
      <w:proofErr w:type="gramEnd"/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на оплату услуг по вывозу и утилизации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мебели, организационной техники и иных товаров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noProof/>
          <w:color w:val="auto"/>
          <w:position w:val="-9"/>
          <w:sz w:val="26"/>
          <w:szCs w:val="26"/>
        </w:rPr>
        <w:drawing>
          <wp:inline distT="0" distB="0" distL="0" distR="0" wp14:anchorId="1C256D4C" wp14:editId="62DEBBEC">
            <wp:extent cx="371475" cy="2667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включают в себя затраты на вывоз и утилизацию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мебели, организационной техники и иных товаров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и определяются по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Q</w:t>
      </w:r>
      <w:proofErr w:type="spellStart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×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P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9"/>
          <w:sz w:val="26"/>
          <w:szCs w:val="26"/>
        </w:rPr>
        <w:drawing>
          <wp:inline distT="0" distB="0" distL="0" distR="0" wp14:anchorId="15DC393C" wp14:editId="3C8C66DF">
            <wp:extent cx="247650" cy="2667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  <w:t>–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планируемое к вывозу и утилизации количество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мебели, организационной техники и иных товаров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9"/>
          <w:sz w:val="26"/>
          <w:szCs w:val="26"/>
        </w:rPr>
        <w:drawing>
          <wp:inline distT="0" distB="0" distL="0" distR="0" wp14:anchorId="71535C10" wp14:editId="25FFD6F6">
            <wp:extent cx="190500" cy="2667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  <w:t xml:space="preserve"> –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цена вывоза и утилизации одной единицы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мебели, организационной техники и иных товаров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.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0017B9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0017B9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прочих работ и услуг,</w:t>
      </w:r>
    </w:p>
    <w:p w:rsidR="001B1BF2" w:rsidRPr="000017B9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0017B9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не относящиеся к затратам на услуги связи,</w:t>
      </w:r>
    </w:p>
    <w:p w:rsidR="001B1BF2" w:rsidRPr="000017B9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0017B9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аренду и содержание имущества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спо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спо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сспс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сип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сспс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сип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оплату услуг по сопровождению справочно-правовых систем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сспс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lastRenderedPageBreak/>
        <w:drawing>
          <wp:inline distT="0" distB="0" distL="0" distR="0" wp14:anchorId="62E66CAA" wp14:editId="3CE392AB">
            <wp:extent cx="1600200" cy="574922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744" cy="579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C24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сспс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сопровождения i-й справочно-правовой системы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оплату услуг по сопровождению и приобретению иного программного обеспечения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сип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30"/>
          <w:sz w:val="26"/>
          <w:szCs w:val="26"/>
        </w:rPr>
        <w:drawing>
          <wp:inline distT="0" distB="0" distL="0" distR="0" wp14:anchorId="017E8CF5" wp14:editId="6EF23684">
            <wp:extent cx="2305050" cy="5905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g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ипо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сопровождения g-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иного программного обеспечения, за исключением справочно-правовых систем;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j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пнл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1B1BF2" w:rsidRPr="00FB0947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оплату услуг по сопровождению программных продуктов системы «1С: Предприятие» 1С: Бухгалтерия государственного учреждения 8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спп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</w:t>
      </w:r>
      <w:r w:rsidRPr="00FB0947">
        <w:rPr>
          <w:rFonts w:ascii="PT Astra Serif" w:eastAsia="Times New Roman" w:hAnsi="PT Astra Serif"/>
          <w:bCs/>
          <w:sz w:val="26"/>
          <w:szCs w:val="26"/>
        </w:rPr>
        <w:t xml:space="preserve">:                                      </w:t>
      </w:r>
      <w:r w:rsidRPr="00FB0947">
        <w:rPr>
          <w:rFonts w:ascii="PT Astra Serif" w:eastAsia="Times New Roman" w:hAnsi="PT Astra Serif"/>
          <w:bCs/>
          <w:sz w:val="26"/>
          <w:szCs w:val="26"/>
          <w:lang w:val="en-US"/>
        </w:rPr>
        <w:t>n</w:t>
      </w:r>
    </w:p>
    <w:p w:rsidR="001B1BF2" w:rsidRPr="00FB094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спп</w:t>
      </w:r>
      <w:proofErr w:type="spellEnd"/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∑ </w:t>
      </w:r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P</w:t>
      </w:r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  <w:lang w:val="en-US"/>
        </w:rPr>
        <w:t>ic</w:t>
      </w:r>
      <w:proofErr w:type="spellStart"/>
      <w:proofErr w:type="gramStart"/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пп</w:t>
      </w:r>
      <w:proofErr w:type="spellEnd"/>
      <w:proofErr w:type="gramEnd"/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FB0947" w:rsidRDefault="001B1BF2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                                                                   </w:t>
      </w:r>
      <w:proofErr w:type="spellStart"/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i</w:t>
      </w:r>
      <w:proofErr w:type="spellEnd"/>
      <w:r w:rsidRPr="00FB094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=1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  <w:lang w:val="en-US"/>
        </w:rPr>
        <w:t>i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спп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сопровождения i-й системы, определяемая согласно перечню работ по сопровождению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систем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 xml:space="preserve">Затраты на оплату услуг, связанных со </w:t>
      </w:r>
      <w:r w:rsidRPr="00B32B7D">
        <w:rPr>
          <w:rFonts w:ascii="PT Astra Serif" w:eastAsia="Times New Roman" w:hAnsi="PT Astra Serif"/>
          <w:sz w:val="26"/>
          <w:szCs w:val="26"/>
        </w:rPr>
        <w:t>сверткой информационной базы 1С: Бухгалтерия государственного учреждения 8, редакция 1.0</w:t>
      </w:r>
      <w:r w:rsidRPr="00B32B7D">
        <w:rPr>
          <w:rFonts w:ascii="PT Astra Serif" w:eastAsia="Times New Roman" w:hAnsi="PT Astra Serif"/>
          <w:bCs/>
          <w:sz w:val="26"/>
          <w:szCs w:val="26"/>
        </w:rPr>
        <w:t xml:space="preserve">, </w:t>
      </w:r>
      <w:r w:rsidRPr="00B32B7D">
        <w:rPr>
          <w:rFonts w:ascii="PT Astra Serif" w:eastAsia="Times New Roman" w:hAnsi="PT Astra Serif"/>
          <w:sz w:val="26"/>
          <w:szCs w:val="26"/>
        </w:rPr>
        <w:t xml:space="preserve">переносом данных </w:t>
      </w:r>
      <w:proofErr w:type="gramStart"/>
      <w:r w:rsidRPr="00B32B7D">
        <w:rPr>
          <w:rFonts w:ascii="PT Astra Serif" w:eastAsia="Times New Roman" w:hAnsi="PT Astra Serif"/>
          <w:bCs/>
          <w:sz w:val="26"/>
          <w:szCs w:val="26"/>
        </w:rPr>
        <w:t>из</w:t>
      </w:r>
      <w:proofErr w:type="gramEnd"/>
      <w:r w:rsidRPr="00B32B7D">
        <w:rPr>
          <w:rFonts w:ascii="PT Astra Serif" w:eastAsia="Times New Roman" w:hAnsi="PT Astra Serif"/>
          <w:bCs/>
          <w:sz w:val="26"/>
          <w:szCs w:val="26"/>
        </w:rPr>
        <w:t xml:space="preserve"> «</w:t>
      </w:r>
      <w:proofErr w:type="gramStart"/>
      <w:r w:rsidRPr="00B32B7D">
        <w:rPr>
          <w:rFonts w:ascii="PT Astra Serif" w:eastAsia="Times New Roman" w:hAnsi="PT Astra Serif"/>
          <w:bCs/>
          <w:sz w:val="26"/>
          <w:szCs w:val="26"/>
        </w:rPr>
        <w:t>Зарплата</w:t>
      </w:r>
      <w:proofErr w:type="gramEnd"/>
      <w:r w:rsidRPr="00B32B7D">
        <w:rPr>
          <w:rFonts w:ascii="PT Astra Serif" w:eastAsia="Times New Roman" w:hAnsi="PT Astra Serif"/>
          <w:bCs/>
          <w:sz w:val="26"/>
          <w:szCs w:val="26"/>
        </w:rPr>
        <w:t xml:space="preserve"> и кадры государственного учреждения», ред</w:t>
      </w:r>
      <w:r w:rsidR="00803AB3">
        <w:rPr>
          <w:rFonts w:ascii="PT Astra Serif" w:eastAsia="Times New Roman" w:hAnsi="PT Astra Serif"/>
          <w:bCs/>
          <w:sz w:val="26"/>
          <w:szCs w:val="26"/>
        </w:rPr>
        <w:t>акция</w:t>
      </w:r>
      <w:r w:rsidRPr="00B32B7D">
        <w:rPr>
          <w:rFonts w:ascii="PT Astra Serif" w:eastAsia="Times New Roman" w:hAnsi="PT Astra Serif"/>
          <w:bCs/>
          <w:sz w:val="26"/>
          <w:szCs w:val="26"/>
        </w:rPr>
        <w:t xml:space="preserve"> 1.0 в «Зарплата и кадры государственного учреждения», ред</w:t>
      </w:r>
      <w:r w:rsidR="00803AB3">
        <w:rPr>
          <w:rFonts w:ascii="PT Astra Serif" w:eastAsia="Times New Roman" w:hAnsi="PT Astra Serif"/>
          <w:bCs/>
          <w:sz w:val="26"/>
          <w:szCs w:val="26"/>
        </w:rPr>
        <w:t>акция</w:t>
      </w:r>
      <w:r w:rsidRPr="00B32B7D">
        <w:rPr>
          <w:rFonts w:ascii="PT Astra Serif" w:eastAsia="Times New Roman" w:hAnsi="PT Astra Serif"/>
          <w:bCs/>
          <w:sz w:val="26"/>
          <w:szCs w:val="26"/>
        </w:rPr>
        <w:t xml:space="preserve"> 3.1 </w:t>
      </w:r>
      <w:r w:rsidRPr="00B32B7D">
        <w:rPr>
          <w:rFonts w:ascii="PT Astra Serif" w:eastAsia="Times New Roman" w:hAnsi="PT Astra Serif"/>
          <w:iCs/>
          <w:sz w:val="26"/>
          <w:szCs w:val="26"/>
        </w:rPr>
        <w:t>(З</w:t>
      </w:r>
      <w:r w:rsidRPr="00B32B7D">
        <w:rPr>
          <w:rFonts w:ascii="PT Astra Serif" w:eastAsia="Times New Roman" w:hAnsi="PT Astra Serif"/>
          <w:iCs/>
          <w:sz w:val="26"/>
          <w:szCs w:val="26"/>
          <w:vertAlign w:val="subscript"/>
        </w:rPr>
        <w:t>1с</w:t>
      </w:r>
      <w:r w:rsidRPr="00B32B7D">
        <w:rPr>
          <w:rFonts w:ascii="PT Astra Serif" w:eastAsia="Times New Roman" w:hAnsi="PT Astra Serif"/>
          <w:iCs/>
          <w:sz w:val="26"/>
          <w:szCs w:val="26"/>
        </w:rPr>
        <w:t>) определяются по формуле:</w:t>
      </w:r>
      <w:r w:rsidRPr="00B32B7D">
        <w:rPr>
          <w:rFonts w:ascii="PT Astra Serif" w:eastAsia="Times New Roman" w:hAnsi="PT Astra Serif"/>
          <w:sz w:val="26"/>
          <w:szCs w:val="26"/>
        </w:rPr>
        <w:t xml:space="preserve">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1с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= 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1с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x 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1с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1с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планируемое количество чел./часов оказания услуг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, связанных со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сверткой информационной базы 1С: Бухгалтерия государственного учреждения 8, редакция 1.0.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,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переносом данных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из 1С: Зарплата и кадры государственного учреждения, редакция 1.0 в 1С: Зарплата и кадры государственного учреждения», редакция 3.1,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но не более 30 часов;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1с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одного чел./часа оказания услуг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, связанных со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сверткой информационной базы 1С: Бухгалтерия государственного учреждения 8, редакция 1.0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,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переносом данных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из 1С: Зарплата и кадры государственного учреждения», редакция 1.0 в 1С: Зарплата и кадры государств</w:t>
      </w:r>
      <w:r w:rsidR="00803AB3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енного учреждения, редакция 3.1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оплату услуг, связанных с обеспечением безопасности информации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оби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),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оби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проведение аттестационных, проверочных и контрольных мероприятий;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Calibri" w:hAnsi="PT Astra Serif"/>
          <w:sz w:val="26"/>
          <w:szCs w:val="26"/>
        </w:rPr>
      </w:pPr>
      <w:r w:rsidRPr="00B32B7D">
        <w:rPr>
          <w:rFonts w:ascii="PT Astra Serif" w:eastAsia="Calibri" w:hAnsi="PT Astra Serif"/>
          <w:sz w:val="26"/>
          <w:szCs w:val="26"/>
        </w:rPr>
        <w:t>Затраты на проведение аттестационных, проверочных и контрольных мероприятий (</w:t>
      </w:r>
      <w:proofErr w:type="spellStart"/>
      <w:r w:rsidRPr="00B32B7D">
        <w:rPr>
          <w:rFonts w:ascii="PT Astra Serif" w:eastAsia="Calibri" w:hAnsi="PT Astra Serif"/>
          <w:sz w:val="26"/>
          <w:szCs w:val="26"/>
        </w:rPr>
        <w:t>З</w:t>
      </w:r>
      <w:r w:rsidRPr="00B32B7D">
        <w:rPr>
          <w:rFonts w:ascii="PT Astra Serif" w:eastAsia="Calibri" w:hAnsi="PT Astra Serif"/>
          <w:sz w:val="26"/>
          <w:szCs w:val="26"/>
          <w:vertAlign w:val="subscript"/>
        </w:rPr>
        <w:t>ат</w:t>
      </w:r>
      <w:proofErr w:type="spellEnd"/>
      <w:r w:rsidRPr="00B32B7D">
        <w:rPr>
          <w:rFonts w:ascii="PT Astra Serif" w:eastAsia="Calibri" w:hAnsi="PT Astra Serif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30"/>
          <w:sz w:val="26"/>
          <w:szCs w:val="26"/>
        </w:rPr>
        <w:lastRenderedPageBreak/>
        <w:drawing>
          <wp:inline distT="0" distB="0" distL="0" distR="0" wp14:anchorId="5D2269E7" wp14:editId="0C45A334">
            <wp:extent cx="2743200" cy="5810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об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аттестуемых i-х объектов (помещений);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об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цена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проведения аттестации одного i-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объекта (помещения);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j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ус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единиц j-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оборудования (устройств), требующих проверки;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j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ус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проведения проверки одной единицы j-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оборудования (устройства).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нп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6692C506" wp14:editId="279D6DCB">
            <wp:extent cx="1804946" cy="586023"/>
            <wp:effectExtent l="0" t="0" r="5080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03" cy="5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программного обеспечения по защите информации - цена единицы простой (неисключительной) лицензии на использование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программного обеспечения по защите информации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</w:p>
    <w:p w:rsidR="001B1BF2" w:rsidRPr="00B32B7D" w:rsidRDefault="001B1BF2" w:rsidP="00125A2F">
      <w:pPr>
        <w:pStyle w:val="af1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="Times New Roman" w:hAnsi="PT Astra Serif"/>
          <w:bCs/>
          <w:sz w:val="26"/>
          <w:szCs w:val="26"/>
        </w:rPr>
      </w:pPr>
      <w:r w:rsidRPr="00B32B7D">
        <w:rPr>
          <w:rFonts w:ascii="PT Astra Serif" w:eastAsia="Times New Roman" w:hAnsi="PT Astra Serif"/>
          <w:bCs/>
          <w:sz w:val="26"/>
          <w:szCs w:val="26"/>
        </w:rPr>
        <w:t>Затраты на оплату работ по монтажу (установке), дооборудованию и наладке оборудования (</w:t>
      </w:r>
      <w:proofErr w:type="spellStart"/>
      <w:r w:rsidRPr="00B32B7D">
        <w:rPr>
          <w:rFonts w:ascii="PT Astra Serif" w:eastAsia="Times New Roman" w:hAnsi="PT Astra Serif"/>
          <w:bCs/>
          <w:sz w:val="26"/>
          <w:szCs w:val="26"/>
        </w:rPr>
        <w:t>З</w:t>
      </w:r>
      <w:r w:rsidRPr="00B32B7D">
        <w:rPr>
          <w:rFonts w:ascii="PT Astra Serif" w:eastAsia="Times New Roman" w:hAnsi="PT Astra Serif"/>
          <w:bCs/>
          <w:sz w:val="26"/>
          <w:szCs w:val="26"/>
          <w:vertAlign w:val="subscript"/>
        </w:rPr>
        <w:t>м</w:t>
      </w:r>
      <w:proofErr w:type="spellEnd"/>
      <w:r w:rsidRPr="00B32B7D">
        <w:rPr>
          <w:rFonts w:ascii="PT Astra Serif" w:eastAsia="Times New Roman" w:hAnsi="PT Astra Serif"/>
          <w:bCs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5D89CCD3" wp14:editId="0A83B0D1">
            <wp:extent cx="1790700" cy="5810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оборудования, подлежащего монтажу (установке), дооборудованию и наладке;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м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монтажа (установки), дооборудования и наладки одной единицы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оборудования.</w:t>
      </w:r>
    </w:p>
    <w:p w:rsidR="001B1BF2" w:rsidRPr="00600B17" w:rsidRDefault="00B32B7D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29. </w:t>
      </w:r>
      <w:proofErr w:type="gram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выполнение работ по доработке (модернизации) программных продуктов определяются на основании сметы на выполнение работ по доработке (модернизации) программных продуктов, подготовленной затратным методом в порядке, установленном статьей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1B1BF2" w:rsidRPr="00B5410B" w:rsidRDefault="00B32B7D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30.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оказание услуг почтовой связи определяются в соответствии с тарифами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на </w:t>
      </w:r>
      <w:r w:rsidR="001B1BF2" w:rsidRPr="00B5410B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услуги по подготовке, обработке и возврату почтовых отправлений, </w:t>
      </w:r>
      <w:r w:rsidR="001B1BF2" w:rsidRP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   утвержденными </w:t>
      </w:r>
      <w:r w:rsidR="00803AB3" w:rsidRP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оператором почтовой связи,</w:t>
      </w:r>
      <w:r w:rsidR="00B5410B" w:rsidRP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r w:rsidR="003A3C24" w:rsidRP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в</w:t>
      </w:r>
      <w:r w:rsidR="001B1BF2" w:rsidRP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год.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  <w:highlight w:val="green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highlight w:val="green"/>
        </w:rPr>
        <w:t xml:space="preserve">                                            </w:t>
      </w:r>
    </w:p>
    <w:p w:rsidR="001B1BF2" w:rsidRPr="000017B9" w:rsidRDefault="001B1BF2" w:rsidP="00125A2F">
      <w:pPr>
        <w:widowControl w:val="0"/>
        <w:autoSpaceDE w:val="0"/>
        <w:autoSpaceDN w:val="0"/>
        <w:adjustRightInd w:val="0"/>
        <w:ind w:left="720" w:firstLine="709"/>
        <w:jc w:val="center"/>
        <w:outlineLvl w:val="0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0017B9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основных средств</w:t>
      </w:r>
    </w:p>
    <w:p w:rsidR="001B1BF2" w:rsidRPr="00F26CDD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FF0000"/>
          <w:sz w:val="26"/>
          <w:szCs w:val="26"/>
        </w:rPr>
      </w:pPr>
    </w:p>
    <w:p w:rsidR="001B1BF2" w:rsidRPr="00600B17" w:rsidRDefault="00B32B7D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31.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рабочих станций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рст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noProof/>
          <w:color w:val="auto"/>
          <w:position w:val="-28"/>
          <w:sz w:val="26"/>
          <w:szCs w:val="26"/>
        </w:rPr>
        <w:drawing>
          <wp:inline distT="0" distB="0" distL="0" distR="0" wp14:anchorId="7923068F" wp14:editId="4FBF8479">
            <wp:extent cx="1991360" cy="5556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360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рст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- количество рабочих станций по i-й должности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не превышающее предельное количество рабочих станций по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рст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приобретения одной рабочей станции по i-й должности.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Предельное количество рабочих станций по i-й должности (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рст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предел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) определяется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>с округлением до целого по следующим формулам: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рст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предел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= Ч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оп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x 0,2 - для закрытого контура обработки информации;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рст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предел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= Ч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оп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x 1 - для открытого контура обработки информации,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Ч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оп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31" w:history="1">
        <w:r w:rsidRPr="00600B17">
          <w:rPr>
            <w:rFonts w:ascii="PT Astra Serif" w:eastAsia="Times New Roman" w:hAnsi="PT Astra Serif" w:cs="Times New Roman"/>
            <w:color w:val="auto"/>
            <w:sz w:val="26"/>
            <w:szCs w:val="26"/>
          </w:rPr>
          <w:t>пунктами 17</w:t>
        </w:r>
      </w:hyperlink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- </w:t>
      </w:r>
      <w:hyperlink r:id="rId32" w:history="1">
        <w:r w:rsidRPr="00600B17">
          <w:rPr>
            <w:rFonts w:ascii="PT Astra Serif" w:eastAsia="Times New Roman" w:hAnsi="PT Astra Serif" w:cs="Times New Roman"/>
            <w:color w:val="auto"/>
            <w:sz w:val="26"/>
            <w:szCs w:val="26"/>
          </w:rPr>
          <w:t>22</w:t>
        </w:r>
      </w:hyperlink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Общих правил определения нормативных затрат.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Периодичность приобретения рабочих станций определяется максимальным сроком полезного использования и составляет 5 лет.</w:t>
      </w:r>
    </w:p>
    <w:p w:rsidR="001B1BF2" w:rsidRPr="00600B17" w:rsidRDefault="00B32B7D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32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 Затраты на приобретение источников бесперебойного питания (далее - ИБП)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ибп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6A418A" w:rsidP="00125A2F">
      <w:pPr>
        <w:widowControl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sz w:val="26"/>
                <w:szCs w:val="26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</w:rPr>
              <m:t>ибп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color w:val="auto"/>
            <w:sz w:val="26"/>
            <w:szCs w:val="26"/>
          </w:rPr>
          <m:t>=</m:t>
        </m:r>
        <m:nary>
          <m:naryPr>
            <m:chr m:val="∑"/>
            <m:limLoc m:val="subSup"/>
            <m:ctrlPr>
              <w:rPr>
                <w:rFonts w:ascii="Cambria Math" w:eastAsia="Cambria Math" w:hAnsi="Cambria Math" w:cs="Cambria Math"/>
                <w:color w:val="auto"/>
                <w:sz w:val="26"/>
                <w:szCs w:val="26"/>
                <w:lang w:val="en-US"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color w:val="auto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color w:val="auto"/>
                    <w:sz w:val="26"/>
                    <w:szCs w:val="2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color w:val="auto"/>
                    <w:sz w:val="26"/>
                    <w:szCs w:val="26"/>
                  </w:rPr>
                  <m:t xml:space="preserve"> ибп</m:t>
                </m:r>
              </m:sub>
            </m:sSub>
          </m:e>
        </m:nary>
        <m:r>
          <m:rPr>
            <m:sty m:val="p"/>
          </m:rPr>
          <w:rPr>
            <w:rFonts w:ascii="Cambria Math" w:eastAsia="Cambria Math" w:hAnsi="Cambria Math" w:cs="Cambria Math"/>
            <w:color w:val="auto"/>
            <w:sz w:val="26"/>
            <w:szCs w:val="26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auto"/>
                <w:sz w:val="26"/>
                <w:szCs w:val="26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</w:rPr>
              <m:t xml:space="preserve"> ибп</m:t>
            </m:r>
          </m:sub>
        </m:sSub>
      </m:oMath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ибп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- количество ИБП по i-й должности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не превышающее предельное количество ИБП по i-й должности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ибп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приобретения одного ИБП по i-й должности.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Периодичность приобретения ИБП определяется максимальным сроком полезного использования и составляет 5 лет. </w:t>
      </w:r>
    </w:p>
    <w:p w:rsidR="001B1BF2" w:rsidRPr="00600B17" w:rsidRDefault="00B32B7D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33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 Затраты на приобретение принтеров, многофункциональных устройств,  копировальных аппаратов и иной оргтехники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пм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0149FEC9" wp14:editId="0EC01CEB">
            <wp:simplePos x="0" y="0"/>
            <wp:positionH relativeFrom="column">
              <wp:posOffset>1977390</wp:posOffset>
            </wp:positionH>
            <wp:positionV relativeFrom="paragraph">
              <wp:posOffset>92075</wp:posOffset>
            </wp:positionV>
            <wp:extent cx="1834515" cy="555625"/>
            <wp:effectExtent l="0" t="0" r="0" b="0"/>
            <wp:wrapSquare wrapText="left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51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пм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принтеров, многофункциональных устройств, копировальных аппаратов и иной оргтехники по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пм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одной единицы оргтехники (принтера, многофункционального устройства, копировальных аппаратов и иной оргтехники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  <w:proofErr w:type="gramEnd"/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Периодичность приобретения принтеров, многофункциональных устройств,  копировальных аппаратов и иной оргтехники определяется максимальным сроком полезного использования и составляет 3 года.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35.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планшетных компьютеров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прпк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7B222A2D" wp14:editId="68B8FEA3">
            <wp:extent cx="2276475" cy="5810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прпк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планшетных компьютеров по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прпк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одного планшетного компьютера по i-й должности.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36.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ноутбуков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ноут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B5410B" w:rsidRDefault="006A418A" w:rsidP="00125A2F">
      <w:pPr>
        <w:widowControl w:val="0"/>
        <w:spacing w:line="276" w:lineRule="auto"/>
        <w:ind w:firstLine="709"/>
        <w:jc w:val="center"/>
        <w:rPr>
          <w:rFonts w:ascii="PT Astra Serif" w:eastAsia="Times New Roman" w:hAnsi="PT Astra Serif" w:cs="Times New Roman"/>
          <w:color w:val="auto"/>
          <w:lang w:eastAsia="en-US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color w:val="auto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auto"/>
                  <w:lang w:eastAsia="en-US"/>
                </w:rPr>
                <m:t>З</m:t>
              </m:r>
            </m:e>
            <m:sub>
              <m:sSup>
                <m:sSupPr>
                  <m:ctrlPr>
                    <w:rPr>
                      <w:rFonts w:ascii="Cambria Math" w:eastAsia="Cambria Math" w:hAnsi="Cambria Math" w:cs="Times New Roman"/>
                      <w:color w:val="auto"/>
                      <w:lang w:val="en-US"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Times New Roman"/>
                      <w:color w:val="auto"/>
                      <w:lang w:eastAsia="en-US"/>
                    </w:rPr>
                    <m:t>ноут</m:t>
                  </m:r>
                </m:e>
                <m:sup/>
              </m:sSup>
            </m:sub>
          </m:sSub>
          <m:r>
            <w:rPr>
              <w:rFonts w:ascii="Cambria Math" w:eastAsia="Cambria Math" w:hAnsi="Cambria Math" w:cs="Times New Roman"/>
              <w:color w:val="auto"/>
              <w:lang w:eastAsia="en-US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 w:cs="Times New Roman"/>
                  <w:color w:val="auto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auto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auto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mbria Math" w:hAnsi="Cambria Math" w:cs="Times New Roman"/>
                  <w:color w:val="auto"/>
                  <w:lang w:val="en-US"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mbria Math" w:hAnsi="Cambria Math" w:cs="Times New Roman"/>
                      <w:i/>
                      <w:color w:val="auto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Times New Roman"/>
                      <w:color w:val="auto"/>
                      <w:lang w:val="en-US" w:eastAsia="en-US"/>
                    </w:rPr>
                    <m:t>Q</m:t>
                  </m:r>
                </m:e>
                <m:sub>
                  <m:sSup>
                    <m:sSupPr>
                      <m:ctrlPr>
                        <w:rPr>
                          <w:rFonts w:ascii="Cambria Math" w:eastAsia="Cambria Math" w:hAnsi="Cambria Math" w:cs="Times New Roman"/>
                          <w:i/>
                          <w:color w:val="auto"/>
                          <w:lang w:val="en-US" w:eastAsia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Times New Roman"/>
                          <w:color w:val="auto"/>
                          <w:lang w:val="en-US" w:eastAsia="en-US"/>
                        </w:rPr>
                        <m:t>i</m:t>
                      </m:r>
                      <m:r>
                        <w:rPr>
                          <w:rFonts w:ascii="Cambria Math" w:eastAsia="Cambria Math" w:hAnsi="Cambria Math" w:cs="Times New Roman"/>
                          <w:color w:val="auto"/>
                          <w:lang w:eastAsia="en-US"/>
                        </w:rPr>
                        <m:t xml:space="preserve"> ноут</m:t>
                      </m:r>
                    </m:e>
                    <m:sup>
                      <m:r>
                        <w:rPr>
                          <w:rFonts w:ascii="Cambria Math" w:eastAsia="Cambria Math" w:hAnsi="Cambria Math" w:cs="Times New Roman"/>
                          <w:color w:val="auto"/>
                          <w:lang w:eastAsia="en-US"/>
                        </w:rPr>
                        <m:t xml:space="preserve"> </m:t>
                      </m:r>
                    </m:sup>
                  </m:sSup>
                  <m:r>
                    <w:rPr>
                      <w:rFonts w:ascii="Cambria Math" w:eastAsia="Cambria Math" w:hAnsi="Cambria Math" w:cs="Times New Roman"/>
                      <w:color w:val="auto"/>
                      <w:lang w:eastAsia="en-US"/>
                    </w:rPr>
                    <m:t xml:space="preserve">   </m:t>
                  </m:r>
                </m:sub>
              </m:sSub>
              <m:sSub>
                <m:sSubPr>
                  <m:ctrlPr>
                    <w:rPr>
                      <w:rFonts w:ascii="Cambria Math" w:eastAsia="Cambria Math" w:hAnsi="Cambria Math" w:cs="Times New Roman"/>
                      <w:i/>
                      <w:color w:val="auto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color w:val="auto"/>
                      <w:lang w:eastAsia="en-US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Times New Roman"/>
                      <w:color w:val="auto"/>
                      <w:lang w:val="en-US" w:eastAsia="en-US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eastAsia="Cambria Math" w:hAnsi="Cambria Math" w:cs="Times New Roman"/>
                          <w:i/>
                          <w:color w:val="auto"/>
                          <w:lang w:val="en-US" w:eastAsia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Times New Roman"/>
                          <w:color w:val="auto"/>
                          <w:lang w:val="en-US" w:eastAsia="en-US"/>
                        </w:rPr>
                        <m:t>i</m:t>
                      </m:r>
                      <m:r>
                        <w:rPr>
                          <w:rFonts w:ascii="Cambria Math" w:eastAsia="Cambria Math" w:hAnsi="Cambria Math" w:cs="Times New Roman"/>
                          <w:color w:val="auto"/>
                          <w:lang w:eastAsia="en-US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Times New Roman"/>
                          <w:color w:val="auto"/>
                          <w:lang w:eastAsia="en-US"/>
                        </w:rPr>
                        <m:t>ноут</m:t>
                      </m:r>
                    </m:e>
                    <m:sup/>
                  </m:sSup>
                  <m:r>
                    <w:rPr>
                      <w:rFonts w:ascii="Cambria Math" w:eastAsia="Cambria Math" w:hAnsi="Cambria Math" w:cs="Times New Roman"/>
                      <w:color w:val="auto"/>
                      <w:lang w:eastAsia="en-US"/>
                    </w:rPr>
                    <m:t xml:space="preserve">,  </m:t>
                  </m:r>
                  <m:sSup>
                    <m:sSupPr>
                      <m:ctrlPr>
                        <w:rPr>
                          <w:rFonts w:ascii="Cambria Math" w:eastAsia="Cambria Math" w:hAnsi="Cambria Math" w:cs="Times New Roman"/>
                          <w:i/>
                          <w:color w:val="auto"/>
                          <w:lang w:val="en-US" w:eastAsia="en-US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Times New Roman"/>
                          <w:color w:val="auto"/>
                          <w:lang w:eastAsia="en-US"/>
                        </w:rPr>
                        <m:t xml:space="preserve"> </m:t>
                      </m:r>
                    </m:e>
                    <m:sup>
                      <m:r>
                        <w:rPr>
                          <w:rFonts w:ascii="Cambria Math" w:eastAsia="Cambria Math" w:hAnsi="Cambria Math" w:cs="Times New Roman"/>
                          <w:color w:val="auto"/>
                          <w:lang w:eastAsia="en-US"/>
                        </w:rPr>
                        <m:t>где</m:t>
                      </m:r>
                    </m:sup>
                  </m:sSup>
                </m:sub>
              </m:sSub>
            </m:e>
          </m:nary>
        </m:oMath>
      </m:oMathPara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ноут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ноутбуков по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ноут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одного ноутбука по i-й должности.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37.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оборудования по обеспечению безопасности информации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обин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1C0DA63B" wp14:editId="52AEF84E">
            <wp:extent cx="2247900" cy="5715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обин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 по обеспечению безопасности информации;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обин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приобретаемого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 по обеспечению безопасности информации.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38.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средств подвижной связи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прсот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1D789E22" wp14:editId="37573101">
            <wp:extent cx="2162175" cy="5619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прсот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средств подвижной связи по i-й должности в соответствии с нормативами, определ</w:t>
      </w:r>
      <w:r w:rsid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е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нными;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прсот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стоимость одного средства подвижной связи для i-й должности.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Периодичность обеспечения средствами связи определяется максимальным сроком полезного использования и составляет 5 лет.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39.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Общее количество и технические характеристики серверного оборудования должны обеспечивать бесперебойную работу программного обеспечения  и используемых информационных систем и соответствовать их требованиям. Приобретение серверного оборудования производится с целью замены неисправного, с истекшим сроком полезного использования в соответствующем количестве. Допускается закупка серверного оборудования </w:t>
      </w:r>
      <w:proofErr w:type="gram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для создания резерва с целью обеспечения непрерывности работы Департамента из расч</w:t>
      </w:r>
      <w:r w:rsid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е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та на год в количестве</w:t>
      </w:r>
      <w:proofErr w:type="gram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не более 1 единицы серверного оборудования.</w:t>
      </w:r>
    </w:p>
    <w:p w:rsidR="002C6522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Цена приобретаемого серверного оборудования определяется в соответствии со статьей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2C6522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2C652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материальных запасов в сфере</w:t>
      </w:r>
    </w:p>
    <w:p w:rsidR="001B1BF2" w:rsidRPr="002C6522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2C652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информационно-коммуникационных технологий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40.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мониторов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мон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26FFC51D" wp14:editId="3D39A388">
            <wp:extent cx="2051437" cy="560392"/>
            <wp:effectExtent l="0" t="0" r="635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271" cy="56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мон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мониторов для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мон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одного монитора для i-й должности.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41.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системных блоков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сб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67436282" wp14:editId="1F2707B8">
            <wp:extent cx="1852654" cy="567748"/>
            <wp:effectExtent l="0" t="0" r="0" b="381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925" cy="568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сб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i-х системных блоков;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сб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одного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системного блока.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42.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других запасных частей для вычислительной техники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двт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375FE64D" wp14:editId="7512E43F">
            <wp:extent cx="1971924" cy="556591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185" cy="57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двт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i-х запасных частей для вычислительной техники;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двт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одной единицы i-й запасной части для вычислительной техники.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43.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приобретение носителей информации, в том числе магнитных и оптических носителей информации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мн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),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70CB41A4" wp14:editId="40A21B0D">
            <wp:extent cx="1914525" cy="5715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носителей информации по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одной единицы носителя информации по i-й должности.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44.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деталей для содержания принтеров, многофункциональных устройств, копировальных аппаратов и иной оргтехники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дсо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дсо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зп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зп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45.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рм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25F49FE9" wp14:editId="34A76D7C">
            <wp:extent cx="2514254" cy="581025"/>
            <wp:effectExtent l="0" t="0" r="63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25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рм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фактическое количество принтеров, многофункциональных устройств,  копировальных аппаратов и иной оргтехники по i-й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N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рм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рм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46.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запасных частей для принтеров, многофункциональных устройств, копировальных аппаратов и иной оргтехники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зп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161FFE99" wp14:editId="6476F12C">
            <wp:extent cx="1909082" cy="5810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082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зп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зп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одной единицы i-й запасной части</w:t>
      </w:r>
      <w:r w:rsidR="00FB094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47.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материальных запасов по обеспечению безопасности информации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мби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420F0AAA" wp14:editId="5618E1E4">
            <wp:extent cx="2162175" cy="586011"/>
            <wp:effectExtent l="0" t="0" r="0" b="508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993" cy="58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B5410B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мби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материального запаса;</w:t>
      </w:r>
    </w:p>
    <w:p w:rsidR="0092361B" w:rsidRPr="00600B17" w:rsidRDefault="001B1BF2" w:rsidP="00B5410B">
      <w:pPr>
        <w:widowControl w:val="0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мби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одной ед</w:t>
      </w:r>
      <w:r w:rsidR="00803AB3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иницы i-</w:t>
      </w:r>
      <w:proofErr w:type="spellStart"/>
      <w:r w:rsidR="00803AB3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="00803AB3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материального запаса</w:t>
      </w:r>
      <w:r w:rsid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, согласно Приложению 2 </w:t>
      </w:r>
      <w:r w:rsidR="00B5410B" w:rsidRPr="00525987">
        <w:rPr>
          <w:rFonts w:ascii="PT Astra Serif" w:hAnsi="PT Astra Serif" w:cs="Times New Roman"/>
          <w:sz w:val="26"/>
          <w:szCs w:val="26"/>
        </w:rPr>
        <w:t xml:space="preserve">к </w:t>
      </w:r>
      <w:r w:rsidR="00B5410B">
        <w:rPr>
          <w:rFonts w:ascii="PT Astra Serif" w:hAnsi="PT Astra Serif" w:cs="Times New Roman"/>
          <w:sz w:val="26"/>
          <w:szCs w:val="26"/>
        </w:rPr>
        <w:t>Н</w:t>
      </w:r>
      <w:r w:rsidR="00B5410B" w:rsidRPr="00525987">
        <w:rPr>
          <w:rFonts w:ascii="PT Astra Serif" w:hAnsi="PT Astra Serif" w:cs="Times New Roman"/>
          <w:sz w:val="26"/>
          <w:szCs w:val="26"/>
        </w:rPr>
        <w:t>ормативным затратам на обеспечение функций</w:t>
      </w:r>
      <w:r w:rsidR="00B5410B">
        <w:rPr>
          <w:rFonts w:ascii="PT Astra Serif" w:hAnsi="PT Astra Serif" w:cs="Times New Roman"/>
          <w:sz w:val="26"/>
          <w:szCs w:val="26"/>
        </w:rPr>
        <w:t xml:space="preserve"> </w:t>
      </w:r>
      <w:r w:rsidR="00B5410B"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</w:t>
      </w:r>
      <w:r w:rsidR="00B5410B">
        <w:rPr>
          <w:rFonts w:ascii="PT Astra Serif" w:hAnsi="PT Astra Serif" w:cs="Times New Roman"/>
          <w:sz w:val="26"/>
          <w:szCs w:val="26"/>
        </w:rPr>
        <w:t>Т</w:t>
      </w:r>
      <w:r w:rsidR="00B5410B" w:rsidRPr="00525987">
        <w:rPr>
          <w:rFonts w:ascii="PT Astra Serif" w:hAnsi="PT Astra Serif" w:cs="Times New Roman"/>
          <w:sz w:val="26"/>
          <w:szCs w:val="26"/>
        </w:rPr>
        <w:t>омской области</w:t>
      </w:r>
      <w:r w:rsidR="00B5410B">
        <w:rPr>
          <w:rFonts w:ascii="PT Astra Serif" w:hAnsi="PT Astra Serif" w:cs="Times New Roman"/>
          <w:sz w:val="26"/>
          <w:szCs w:val="26"/>
        </w:rPr>
        <w:t xml:space="preserve"> </w:t>
      </w:r>
      <w:r w:rsidR="00B5410B" w:rsidRPr="00525987">
        <w:rPr>
          <w:rFonts w:ascii="PT Astra Serif" w:hAnsi="PT Astra Serif" w:cs="Times New Roman"/>
          <w:sz w:val="26"/>
          <w:szCs w:val="26"/>
        </w:rPr>
        <w:t xml:space="preserve">и подведомственных ему областных </w:t>
      </w:r>
      <w:r w:rsidR="00B5410B" w:rsidRPr="00525987">
        <w:rPr>
          <w:rFonts w:ascii="PT Astra Serif" w:hAnsi="PT Astra Serif" w:cs="Times New Roman"/>
          <w:sz w:val="26"/>
          <w:szCs w:val="26"/>
        </w:rPr>
        <w:lastRenderedPageBreak/>
        <w:t>государственных казенных учреждений</w:t>
      </w:r>
      <w:r w:rsidR="00B5410B">
        <w:rPr>
          <w:rFonts w:ascii="PT Astra Serif" w:hAnsi="PT Astra Serif" w:cs="Times New Roman"/>
          <w:sz w:val="26"/>
          <w:szCs w:val="26"/>
        </w:rPr>
        <w:t xml:space="preserve">, </w:t>
      </w:r>
      <w:r w:rsid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Приложению 3 </w:t>
      </w:r>
      <w:r w:rsidR="00B5410B" w:rsidRPr="00525987">
        <w:rPr>
          <w:rFonts w:ascii="PT Astra Serif" w:hAnsi="PT Astra Serif" w:cs="Times New Roman"/>
          <w:sz w:val="26"/>
          <w:szCs w:val="26"/>
        </w:rPr>
        <w:t xml:space="preserve">к </w:t>
      </w:r>
      <w:r w:rsidR="00B5410B">
        <w:rPr>
          <w:rFonts w:ascii="PT Astra Serif" w:hAnsi="PT Astra Serif" w:cs="Times New Roman"/>
          <w:sz w:val="26"/>
          <w:szCs w:val="26"/>
        </w:rPr>
        <w:t>Н</w:t>
      </w:r>
      <w:r w:rsidR="00B5410B" w:rsidRPr="00525987">
        <w:rPr>
          <w:rFonts w:ascii="PT Astra Serif" w:hAnsi="PT Astra Serif" w:cs="Times New Roman"/>
          <w:sz w:val="26"/>
          <w:szCs w:val="26"/>
        </w:rPr>
        <w:t>ормативным затратам на обеспечение функций</w:t>
      </w:r>
      <w:r w:rsidR="00B5410B">
        <w:rPr>
          <w:rFonts w:ascii="PT Astra Serif" w:hAnsi="PT Astra Serif" w:cs="Times New Roman"/>
          <w:sz w:val="26"/>
          <w:szCs w:val="26"/>
        </w:rPr>
        <w:t xml:space="preserve"> </w:t>
      </w:r>
      <w:r w:rsidR="00B5410B"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</w:t>
      </w:r>
      <w:r w:rsidR="00B5410B">
        <w:rPr>
          <w:rFonts w:ascii="PT Astra Serif" w:hAnsi="PT Astra Serif" w:cs="Times New Roman"/>
          <w:sz w:val="26"/>
          <w:szCs w:val="26"/>
        </w:rPr>
        <w:t>Т</w:t>
      </w:r>
      <w:r w:rsidR="00B5410B" w:rsidRPr="00525987">
        <w:rPr>
          <w:rFonts w:ascii="PT Astra Serif" w:hAnsi="PT Astra Serif" w:cs="Times New Roman"/>
          <w:sz w:val="26"/>
          <w:szCs w:val="26"/>
        </w:rPr>
        <w:t>омской области</w:t>
      </w:r>
      <w:r w:rsidR="00B5410B">
        <w:rPr>
          <w:rFonts w:ascii="PT Astra Serif" w:hAnsi="PT Astra Serif" w:cs="Times New Roman"/>
          <w:sz w:val="26"/>
          <w:szCs w:val="26"/>
        </w:rPr>
        <w:t xml:space="preserve"> </w:t>
      </w:r>
      <w:r w:rsidR="00B5410B"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  <w:r w:rsidR="00B5410B">
        <w:rPr>
          <w:rFonts w:ascii="PT Astra Serif" w:hAnsi="PT Astra Serif" w:cs="Times New Roman"/>
          <w:sz w:val="26"/>
          <w:szCs w:val="26"/>
        </w:rPr>
        <w:t xml:space="preserve">, </w:t>
      </w:r>
      <w:r w:rsid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Приложению 4 </w:t>
      </w:r>
      <w:r w:rsidR="00B5410B" w:rsidRPr="00525987">
        <w:rPr>
          <w:rFonts w:ascii="PT Astra Serif" w:hAnsi="PT Astra Serif" w:cs="Times New Roman"/>
          <w:sz w:val="26"/>
          <w:szCs w:val="26"/>
        </w:rPr>
        <w:t xml:space="preserve">к </w:t>
      </w:r>
      <w:r w:rsidR="00B5410B">
        <w:rPr>
          <w:rFonts w:ascii="PT Astra Serif" w:hAnsi="PT Astra Serif" w:cs="Times New Roman"/>
          <w:sz w:val="26"/>
          <w:szCs w:val="26"/>
        </w:rPr>
        <w:t>Н</w:t>
      </w:r>
      <w:r w:rsidR="00B5410B" w:rsidRPr="00525987">
        <w:rPr>
          <w:rFonts w:ascii="PT Astra Serif" w:hAnsi="PT Astra Serif" w:cs="Times New Roman"/>
          <w:sz w:val="26"/>
          <w:szCs w:val="26"/>
        </w:rPr>
        <w:t>ормативным затратам на обеспечение функций</w:t>
      </w:r>
      <w:r w:rsidR="00B5410B">
        <w:rPr>
          <w:rFonts w:ascii="PT Astra Serif" w:hAnsi="PT Astra Serif" w:cs="Times New Roman"/>
          <w:sz w:val="26"/>
          <w:szCs w:val="26"/>
        </w:rPr>
        <w:t xml:space="preserve"> </w:t>
      </w:r>
      <w:r w:rsidR="00B5410B" w:rsidRPr="00525987">
        <w:rPr>
          <w:rFonts w:ascii="PT Astra Serif" w:hAnsi="PT Astra Serif" w:cs="Times New Roman"/>
          <w:sz w:val="26"/>
          <w:szCs w:val="26"/>
        </w:rPr>
        <w:t>Департамента</w:t>
      </w:r>
      <w:proofErr w:type="gramEnd"/>
      <w:r w:rsidR="00B5410B" w:rsidRPr="00525987">
        <w:rPr>
          <w:rFonts w:ascii="PT Astra Serif" w:hAnsi="PT Astra Serif" w:cs="Times New Roman"/>
          <w:sz w:val="26"/>
          <w:szCs w:val="26"/>
        </w:rPr>
        <w:t xml:space="preserve"> финансово-ресурсного обеспечения Администрации </w:t>
      </w:r>
      <w:r w:rsidR="00B5410B">
        <w:rPr>
          <w:rFonts w:ascii="PT Astra Serif" w:hAnsi="PT Astra Serif" w:cs="Times New Roman"/>
          <w:sz w:val="26"/>
          <w:szCs w:val="26"/>
        </w:rPr>
        <w:t>Т</w:t>
      </w:r>
      <w:r w:rsidR="00B5410B" w:rsidRPr="00525987">
        <w:rPr>
          <w:rFonts w:ascii="PT Astra Serif" w:hAnsi="PT Astra Serif" w:cs="Times New Roman"/>
          <w:sz w:val="26"/>
          <w:szCs w:val="26"/>
        </w:rPr>
        <w:t>омской области</w:t>
      </w:r>
      <w:r w:rsidR="00B5410B">
        <w:rPr>
          <w:rFonts w:ascii="PT Astra Serif" w:hAnsi="PT Astra Serif" w:cs="Times New Roman"/>
          <w:sz w:val="26"/>
          <w:szCs w:val="26"/>
        </w:rPr>
        <w:t xml:space="preserve"> </w:t>
      </w:r>
      <w:r w:rsidR="00B5410B"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  <w:r w:rsidR="00B5410B">
        <w:rPr>
          <w:rFonts w:ascii="PT Astra Serif" w:hAnsi="PT Astra Serif" w:cs="Times New Roman"/>
          <w:sz w:val="26"/>
          <w:szCs w:val="26"/>
        </w:rPr>
        <w:t xml:space="preserve">, </w:t>
      </w:r>
      <w:r w:rsid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Приложению 5 </w:t>
      </w:r>
      <w:r w:rsidR="00B5410B" w:rsidRPr="00525987">
        <w:rPr>
          <w:rFonts w:ascii="PT Astra Serif" w:hAnsi="PT Astra Serif" w:cs="Times New Roman"/>
          <w:sz w:val="26"/>
          <w:szCs w:val="26"/>
        </w:rPr>
        <w:t xml:space="preserve">к </w:t>
      </w:r>
      <w:r w:rsidR="00B5410B">
        <w:rPr>
          <w:rFonts w:ascii="PT Astra Serif" w:hAnsi="PT Astra Serif" w:cs="Times New Roman"/>
          <w:sz w:val="26"/>
          <w:szCs w:val="26"/>
        </w:rPr>
        <w:t>Н</w:t>
      </w:r>
      <w:r w:rsidR="00B5410B" w:rsidRPr="00525987">
        <w:rPr>
          <w:rFonts w:ascii="PT Astra Serif" w:hAnsi="PT Astra Serif" w:cs="Times New Roman"/>
          <w:sz w:val="26"/>
          <w:szCs w:val="26"/>
        </w:rPr>
        <w:t>ормативным затратам на обеспечение функций</w:t>
      </w:r>
      <w:r w:rsidR="00B5410B">
        <w:rPr>
          <w:rFonts w:ascii="PT Astra Serif" w:hAnsi="PT Astra Serif" w:cs="Times New Roman"/>
          <w:sz w:val="26"/>
          <w:szCs w:val="26"/>
        </w:rPr>
        <w:t xml:space="preserve"> </w:t>
      </w:r>
      <w:r w:rsidR="00B5410B"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</w:t>
      </w:r>
      <w:r w:rsidR="00B5410B">
        <w:rPr>
          <w:rFonts w:ascii="PT Astra Serif" w:hAnsi="PT Astra Serif" w:cs="Times New Roman"/>
          <w:sz w:val="26"/>
          <w:szCs w:val="26"/>
        </w:rPr>
        <w:t>Т</w:t>
      </w:r>
      <w:r w:rsidR="00B5410B" w:rsidRPr="00525987">
        <w:rPr>
          <w:rFonts w:ascii="PT Astra Serif" w:hAnsi="PT Astra Serif" w:cs="Times New Roman"/>
          <w:sz w:val="26"/>
          <w:szCs w:val="26"/>
        </w:rPr>
        <w:t>омской области</w:t>
      </w:r>
      <w:r w:rsidR="00B5410B">
        <w:rPr>
          <w:rFonts w:ascii="PT Astra Serif" w:hAnsi="PT Astra Serif" w:cs="Times New Roman"/>
          <w:sz w:val="26"/>
          <w:szCs w:val="26"/>
        </w:rPr>
        <w:t xml:space="preserve"> </w:t>
      </w:r>
      <w:r w:rsidR="00B5410B"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  <w:r w:rsidR="00B5410B">
        <w:rPr>
          <w:rFonts w:ascii="PT Astra Serif" w:hAnsi="PT Astra Serif" w:cs="Times New Roman"/>
          <w:sz w:val="26"/>
          <w:szCs w:val="26"/>
        </w:rPr>
        <w:t>.</w:t>
      </w:r>
      <w:r w:rsidR="00B5410B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</w:p>
    <w:p w:rsidR="001B1BF2" w:rsidRPr="00600B17" w:rsidRDefault="001B1BF2" w:rsidP="00FB094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</w:p>
    <w:p w:rsidR="001B1BF2" w:rsidRPr="002C6522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 w:rsidRPr="002C6522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Затраты на </w:t>
      </w:r>
      <w:proofErr w:type="gramStart"/>
      <w:r w:rsidRPr="002C6522">
        <w:rPr>
          <w:rFonts w:ascii="PT Astra Serif" w:eastAsia="Times New Roman" w:hAnsi="PT Astra Serif" w:cs="Times New Roman"/>
          <w:color w:val="auto"/>
          <w:sz w:val="26"/>
          <w:szCs w:val="26"/>
        </w:rPr>
        <w:t>дополнительное</w:t>
      </w:r>
      <w:proofErr w:type="gramEnd"/>
      <w:r w:rsidRPr="002C6522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профессиональное </w:t>
      </w:r>
    </w:p>
    <w:p w:rsidR="001B1BF2" w:rsidRPr="002C6522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 w:rsidRPr="002C6522">
        <w:rPr>
          <w:rFonts w:ascii="PT Astra Serif" w:eastAsia="Times New Roman" w:hAnsi="PT Astra Serif" w:cs="Times New Roman"/>
          <w:color w:val="auto"/>
          <w:sz w:val="26"/>
          <w:szCs w:val="26"/>
        </w:rPr>
        <w:t>образование работников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48. 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Здпо</w:t>
      </w:r>
      <w:proofErr w:type="spellEnd"/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noProof/>
          <w:color w:val="auto"/>
          <w:position w:val="-28"/>
          <w:sz w:val="26"/>
          <w:szCs w:val="26"/>
        </w:rPr>
        <w:drawing>
          <wp:inline distT="0" distB="0" distL="0" distR="0" wp14:anchorId="139EC245" wp14:editId="4C8F8DC2">
            <wp:extent cx="2075291" cy="576987"/>
            <wp:effectExtent l="0" t="0" r="127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85" cy="57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i</w:t>
      </w:r>
      <w:proofErr w:type="gram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дпо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i</w:t>
      </w:r>
      <w:proofErr w:type="gram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дпо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- цена обучения одного работника по i-</w:t>
      </w:r>
      <w:proofErr w:type="spell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виду дополнительного профессионального образования.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Количество работников, направляемых на дополнительное профессиональное образование, определяется в соответствии с планом обучения на очередной финансовый год, но не более </w:t>
      </w:r>
      <w:r w:rsidR="00776414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3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0 процентов штатной численности работников Департамента.</w:t>
      </w:r>
    </w:p>
    <w:p w:rsidR="001B1BF2" w:rsidRPr="00600B17" w:rsidRDefault="00447E89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49.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услуг, связанных с  участием сотрудников государственного органа  в семинарах, конференциях и подобных мероприятиях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сем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) определяются по следующей формуле: </w:t>
      </w:r>
    </w:p>
    <w:p w:rsidR="001B1BF2" w:rsidRPr="00600B17" w:rsidRDefault="001B1BF2" w:rsidP="00125A2F">
      <w:pPr>
        <w:widowControl w:val="0"/>
        <w:ind w:firstLine="709"/>
        <w:contextualSpacing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сем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сем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.о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тч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. год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К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сем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.о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тч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. год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– фактические затраты на участие в семинарах, конференциях и подобных мероприятиях,  осуществленные в отчетном финансовом году, </w:t>
      </w:r>
    </w:p>
    <w:p w:rsidR="001B1BF2" w:rsidRPr="00600B17" w:rsidRDefault="001B1BF2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К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 - коэффициент пересчета рассчитывается, как соотношение доведенных лимитов бюджетных обязательств на текущий финансовый год к объему доведенных лимитов бюджетных обязательств отчетного финансового года.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</w:p>
    <w:p w:rsidR="001B1BF2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2C652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2C6522" w:rsidRPr="002C6522" w:rsidRDefault="002C6522" w:rsidP="00125A2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50.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оплату услуг почтовой связи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3A3E2A43" wp14:editId="7DE81D8F">
            <wp:extent cx="1685925" cy="559063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59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планируемое количество i-х почтовых отправлений в год;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одного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почтового отправления в соответствии с тарифами.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51.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оплату услуг федеральной фельдъегерской связи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фс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фс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фс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Р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фс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>Q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фс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планируемое количество пакетов исходящей информации в год;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фс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одного пакета исходящей информации, отправляемой по маршрутам федеральной фельдъегерской связи, в соответствии с тарифами, утвержденными приказом Госу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дарственной фельдъегерской службы Российской Федерации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125A2F" w:rsidRDefault="001B1BF2" w:rsidP="00125A2F">
      <w:pPr>
        <w:widowControl w:val="0"/>
        <w:autoSpaceDE w:val="0"/>
        <w:autoSpaceDN w:val="0"/>
        <w:adjustRightInd w:val="0"/>
        <w:spacing w:after="200"/>
        <w:ind w:left="720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125A2F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51.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кр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),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кр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проезд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найм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проезд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по договору на проезд к месту командирования и обратно;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найм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по договору на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найм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жилого помещения на период командирования.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52.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по договору на проезд к месту командирования и обратно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проезд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noProof/>
          <w:color w:val="auto"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4CC2F341" wp14:editId="6DFAEBA3">
            <wp:simplePos x="0" y="0"/>
            <wp:positionH relativeFrom="column">
              <wp:posOffset>1831975</wp:posOffset>
            </wp:positionH>
            <wp:positionV relativeFrom="paragraph">
              <wp:posOffset>49530</wp:posOffset>
            </wp:positionV>
            <wp:extent cx="2861945" cy="579120"/>
            <wp:effectExtent l="0" t="0" r="0" b="0"/>
            <wp:wrapSquare wrapText="right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FB0947" w:rsidRDefault="00FB0947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проезд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командированных работников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направлению командирования;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проезд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проезда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направлению командирования с учетом требований </w:t>
      </w:r>
      <w:hyperlink r:id="rId47" w:history="1">
        <w:r w:rsidRPr="00600B17">
          <w:rPr>
            <w:rFonts w:ascii="PT Astra Serif" w:eastAsia="Times New Roman" w:hAnsi="PT Astra Serif" w:cs="Times New Roman"/>
            <w:bCs/>
            <w:color w:val="auto"/>
            <w:sz w:val="26"/>
            <w:szCs w:val="26"/>
          </w:rPr>
          <w:t>постановления</w:t>
        </w:r>
      </w:hyperlink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Губернатора Томской области от 23.09.2011 № 86 «Об утверждении Положения о командировании государственных гражданских служащих Томской области».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53.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Затраты по договору на 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найм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жилого помещения на период командирования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найм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4E2EC30D" wp14:editId="72FDA6B5">
            <wp:extent cx="2977750" cy="58102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264" cy="582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найм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командированных работников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найм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найма жилого помещения в сутки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направлению командирования с учетом требований </w:t>
      </w:r>
      <w:hyperlink r:id="rId49" w:history="1">
        <w:r w:rsidRPr="00600B17">
          <w:rPr>
            <w:rFonts w:ascii="PT Astra Serif" w:eastAsia="Times New Roman" w:hAnsi="PT Astra Serif" w:cs="Times New Roman"/>
            <w:bCs/>
            <w:color w:val="auto"/>
            <w:sz w:val="26"/>
            <w:szCs w:val="26"/>
          </w:rPr>
          <w:t>постановления</w:t>
        </w:r>
      </w:hyperlink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Губернатора Томской области от 23.09.2011 № 86 «Об утверждении Положения о командировании государственных гражданских служащих Томской области»;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найм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суток нахождения в командировке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направлению командирования.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Default="001B1BF2" w:rsidP="00125A2F">
      <w:pPr>
        <w:widowControl w:val="0"/>
        <w:autoSpaceDE w:val="0"/>
        <w:autoSpaceDN w:val="0"/>
        <w:adjustRightInd w:val="0"/>
        <w:spacing w:line="276" w:lineRule="auto"/>
        <w:ind w:left="720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2C652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коммунальные услуги</w:t>
      </w:r>
    </w:p>
    <w:p w:rsidR="002C6522" w:rsidRPr="002C6522" w:rsidRDefault="002C6522" w:rsidP="00125A2F">
      <w:pPr>
        <w:widowControl w:val="0"/>
        <w:autoSpaceDE w:val="0"/>
        <w:autoSpaceDN w:val="0"/>
        <w:adjustRightInd w:val="0"/>
        <w:spacing w:line="276" w:lineRule="auto"/>
        <w:ind w:left="720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54.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коммунальные услуги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ком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ком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гв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хв</w:t>
      </w:r>
      <w:proofErr w:type="spellEnd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,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электроснабжение;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теплоснабжение;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гв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горячее водоснабжение;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затраты на холодное водоснабжение и водоотведение.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55.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электроснабжение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эс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07F1578E" wp14:editId="50B8A858">
            <wp:extent cx="1916264" cy="581237"/>
            <wp:effectExtent l="0" t="0" r="825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486" cy="580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эс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i-й регулируемый тариф на электроэнергию (в рамках применяемого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одноставочного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, дифференцированного по зонам суток или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двуставочного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тарифа);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эс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расчетная потребность электроэнергии в год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тарифу (цене) на электроэнергию (в рамках применяемого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одноставочного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, дифференцированного по зонам суток или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двуставочного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тарифа).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56.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теплоснабжение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тс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топл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тс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топл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расчетная потребность в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теплоэнергии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на отопление зданий, помещений и сооружений;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регулируемый тариф на теплоснабжение.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57.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горячее водоснабжение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гв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гв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гв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гв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гв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расчетная потребность в горячей воде;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гв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регулируемый тариф на горячее водоснабжение.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58.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холодное водоснабжение и водоотведение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хв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во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во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расчетная потребность в холодном водоснабжении;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регулируемый тариф на холодное водоснабжение;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во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расчетная потребность в водоотведении;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во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регулируемый тариф на водоотведение.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59.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оказание услуг по обращению с твердыми коммунальными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отходами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тко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тко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тко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тко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тко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расчетная потребность в оказании услуг по обращению с твердыми коммунальными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отходами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тко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регулируемый тариф на оказание услуг по обращению с твердыми коммунальными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отходами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Default="001B1BF2" w:rsidP="00125A2F">
      <w:pPr>
        <w:widowControl w:val="0"/>
        <w:autoSpaceDE w:val="0"/>
        <w:autoSpaceDN w:val="0"/>
        <w:adjustRightInd w:val="0"/>
        <w:ind w:left="720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2C652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2C6522" w:rsidRPr="002C6522" w:rsidRDefault="002C6522" w:rsidP="00125A2F">
      <w:pPr>
        <w:widowControl w:val="0"/>
        <w:autoSpaceDE w:val="0"/>
        <w:autoSpaceDN w:val="0"/>
        <w:adjustRightInd w:val="0"/>
        <w:ind w:left="720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60.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техническое обслуживание и регламентно-профилактический ремонт систем охранно-тревожной сигнализации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ос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28"/>
          <w:sz w:val="26"/>
          <w:szCs w:val="26"/>
        </w:rPr>
        <w:drawing>
          <wp:inline distT="0" distB="0" distL="0" distR="0" wp14:anchorId="571F15EE" wp14:editId="5E991CC2">
            <wp:extent cx="1870364" cy="5715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364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ос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i-х обслуживаемых устройств в составе системы охранно-тревожной сигнализации;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ос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обслуживания одного i-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устройства.</w:t>
      </w:r>
    </w:p>
    <w:p w:rsidR="001B1BF2" w:rsidRPr="00600B17" w:rsidRDefault="00447E89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61.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Затраты на выполнение работ по модернизации охранной сигнализации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определяются на основании всех произведенных затрат на выполнение работ по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lastRenderedPageBreak/>
        <w:t>модернизации охранной сигнализации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62. </w:t>
      </w:r>
      <w:proofErr w:type="gram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проведение текущего ремонта помещения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тр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) определяются исходя из установленной нормы проведения ремонта не более одного раза в 3 года, с учетом требований </w:t>
      </w:r>
      <w:hyperlink r:id="rId52" w:history="1">
        <w:r w:rsidR="001B1BF2" w:rsidRPr="00600B17">
          <w:rPr>
            <w:rFonts w:ascii="PT Astra Serif" w:eastAsia="Times New Roman" w:hAnsi="PT Astra Serif" w:cs="Times New Roman"/>
            <w:bCs/>
            <w:color w:val="auto"/>
            <w:sz w:val="26"/>
            <w:szCs w:val="26"/>
          </w:rPr>
          <w:t>Положения</w:t>
        </w:r>
      </w:hyperlink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23.11.1988 № 312, по следующей</w:t>
      </w:r>
      <w:proofErr w:type="gram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32F11B64" wp14:editId="66B487CB">
            <wp:extent cx="1800074" cy="56197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164" cy="566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тр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площадь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здания, планируемая к проведению текущего ремонта;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тр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текущего ремонта 1 кв. метра площади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здания.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63.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содержание прилегающей территории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эз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36CA66FD" wp14:editId="0DDDD580">
            <wp:extent cx="2369488" cy="540689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789" cy="54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эз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площадь закрепленной i-й прилегающей территории;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эз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содержания i-й прилегающей территории в месяц в расчете на 1 кв. метр площади;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эз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64.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оплату услуг по обслуживанию и уборке помещения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аутп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12543DF5" wp14:editId="44D9AB28">
            <wp:extent cx="2759103" cy="567789"/>
            <wp:effectExtent l="0" t="0" r="3175" b="381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639" cy="57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аутп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аутп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услуги по обслуживанию и уборке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помещения в месяц;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аутп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месяцев использования услуги по обслуживанию и уборке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помещения в месяц.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65.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оказание услуг по сбору и вывозу отходов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сво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сво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=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proofErr w:type="spellStart"/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сво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k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сво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фактические затраты на сбор и вывоз отходов в отчетном финансовом году;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k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коэффициент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инфляции.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66.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итп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),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итп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итп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m:oMath>
        <m:r>
          <w:rPr>
            <w:rFonts w:ascii="Cambria Math" w:eastAsia="Cambria Math" w:hAnsi="Cambria Math" w:cs="Times New Roman"/>
            <w:color w:val="auto"/>
            <w:sz w:val="26"/>
            <w:szCs w:val="26"/>
            <w:lang w:eastAsia="en-US"/>
          </w:rPr>
          <m:t>×</m:t>
        </m:r>
      </m:oMath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Р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итп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итп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итп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 xml:space="preserve">67.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Затраты на техническое обслуживание и регламентно-профилактический ремонт электрооборудования (электроподстанций, трансформаторных подстанций, 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электрощитовых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административного здания (помещения)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аэз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6D87FE7C" wp14:editId="153ADCE7">
            <wp:extent cx="1995777" cy="575360"/>
            <wp:effectExtent l="0" t="0" r="508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093" cy="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аэз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стоимость технического обслуживания и текущего ремонта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электрооборудования (электроподстанций, трансформаторных подстанций,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электрощитовых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административного здания (помещения);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аэз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68.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техническое обслуживание и регламентно-профилактический ремонт бытового оборудования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бо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30"/>
          <w:sz w:val="26"/>
          <w:szCs w:val="26"/>
        </w:rPr>
        <w:drawing>
          <wp:inline distT="0" distB="0" distL="0" distR="0" wp14:anchorId="0E393528" wp14:editId="43B8EB97">
            <wp:extent cx="1898542" cy="571500"/>
            <wp:effectExtent l="0" t="0" r="698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542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i-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бытового оборудования;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технического обслуживания и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регламентно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-профилактического ремонта i-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бытового оборудования.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69.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техническое обслуживание и регламентно-профилактический ремонт систем кондиционирования и вентиляции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скив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2832D234" wp14:editId="40B6E045">
            <wp:extent cx="2200275" cy="572429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72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скив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i-х установок кондиционировани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я и элементов систем вентиляции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3A3C24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скив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технического обслуживания и регламентно-профилактического ремонта одной i-й установки кондиционирования и элементов вентиляции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70.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оплату услуг внештатных сотрудников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внси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30"/>
          <w:sz w:val="26"/>
          <w:szCs w:val="26"/>
        </w:rPr>
        <w:drawing>
          <wp:inline distT="0" distB="0" distL="0" distR="0" wp14:anchorId="42C68691" wp14:editId="552537CD">
            <wp:extent cx="3309767" cy="581025"/>
            <wp:effectExtent l="0" t="0" r="508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767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M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g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внси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g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внси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стоимость одного месяца работы внештатного сотрудника в g-й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t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g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внси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Default="001B1BF2" w:rsidP="00125A2F">
      <w:pPr>
        <w:widowControl w:val="0"/>
        <w:autoSpaceDE w:val="0"/>
        <w:autoSpaceDN w:val="0"/>
        <w:adjustRightInd w:val="0"/>
        <w:ind w:left="426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gramStart"/>
      <w:r w:rsidRPr="002C652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</w:t>
      </w:r>
      <w:r w:rsidRPr="002C652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>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2C652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прочих работ и услуг в рамках затрат на информационно-коммуникационные технологии</w:t>
      </w:r>
    </w:p>
    <w:p w:rsidR="002C6522" w:rsidRPr="002C6522" w:rsidRDefault="002C6522" w:rsidP="00125A2F">
      <w:pPr>
        <w:widowControl w:val="0"/>
        <w:autoSpaceDE w:val="0"/>
        <w:autoSpaceDN w:val="0"/>
        <w:adjustRightInd w:val="0"/>
        <w:ind w:left="426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71.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оплату типографских работ и услуг, включая приобретение периодических печатных изданий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),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=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жбо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+ 3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иу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жбо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затраты на приобретение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спецжурналов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и бланков строгой отчетности;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иу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72.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Затраты на приобретение 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спецжурналов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и бланков строгой отчетности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жбо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30"/>
          <w:sz w:val="26"/>
          <w:szCs w:val="26"/>
        </w:rPr>
        <w:drawing>
          <wp:inline distT="0" distB="0" distL="0" distR="0" wp14:anchorId="0FDA861F" wp14:editId="4D581426">
            <wp:extent cx="3121479" cy="590550"/>
            <wp:effectExtent l="0" t="0" r="317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79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ж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приобретаемых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i-х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спецжурналов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ж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одного i-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спецжурнала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j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приобретаемых j-х бланков строгой отчетности;</w:t>
      </w:r>
    </w:p>
    <w:p w:rsidR="00D74D91" w:rsidRPr="00600B17" w:rsidRDefault="001B1BF2" w:rsidP="00D42BC0">
      <w:pPr>
        <w:widowControl w:val="0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j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одного j-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бланка строгой отчетности</w:t>
      </w:r>
      <w:r w:rsidR="00D42BC0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, согласно </w:t>
      </w:r>
      <w:r w:rsidR="00D42BC0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Приложению 9 </w:t>
      </w:r>
      <w:r w:rsidR="00D42BC0" w:rsidRPr="00525987">
        <w:rPr>
          <w:rFonts w:ascii="PT Astra Serif" w:hAnsi="PT Astra Serif" w:cs="Times New Roman"/>
          <w:sz w:val="26"/>
          <w:szCs w:val="26"/>
        </w:rPr>
        <w:t xml:space="preserve">к </w:t>
      </w:r>
      <w:r w:rsidR="00D42BC0">
        <w:rPr>
          <w:rFonts w:ascii="PT Astra Serif" w:hAnsi="PT Astra Serif" w:cs="Times New Roman"/>
          <w:sz w:val="26"/>
          <w:szCs w:val="26"/>
        </w:rPr>
        <w:t>Н</w:t>
      </w:r>
      <w:r w:rsidR="00D42BC0" w:rsidRPr="00525987">
        <w:rPr>
          <w:rFonts w:ascii="PT Astra Serif" w:hAnsi="PT Astra Serif" w:cs="Times New Roman"/>
          <w:sz w:val="26"/>
          <w:szCs w:val="26"/>
        </w:rPr>
        <w:t>ормативным затратам на обеспечение функций</w:t>
      </w:r>
      <w:r w:rsidR="00D42BC0">
        <w:rPr>
          <w:rFonts w:ascii="PT Astra Serif" w:hAnsi="PT Astra Serif" w:cs="Times New Roman"/>
          <w:sz w:val="26"/>
          <w:szCs w:val="26"/>
        </w:rPr>
        <w:t xml:space="preserve"> </w:t>
      </w:r>
      <w:r w:rsidR="00D42BC0"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</w:t>
      </w:r>
      <w:r w:rsidR="00D42BC0">
        <w:rPr>
          <w:rFonts w:ascii="PT Astra Serif" w:hAnsi="PT Astra Serif" w:cs="Times New Roman"/>
          <w:sz w:val="26"/>
          <w:szCs w:val="26"/>
        </w:rPr>
        <w:t>Т</w:t>
      </w:r>
      <w:r w:rsidR="00D42BC0" w:rsidRPr="00525987">
        <w:rPr>
          <w:rFonts w:ascii="PT Astra Serif" w:hAnsi="PT Astra Serif" w:cs="Times New Roman"/>
          <w:sz w:val="26"/>
          <w:szCs w:val="26"/>
        </w:rPr>
        <w:t>омской области</w:t>
      </w:r>
      <w:r w:rsidR="00D42BC0">
        <w:rPr>
          <w:rFonts w:ascii="PT Astra Serif" w:hAnsi="PT Astra Serif" w:cs="Times New Roman"/>
          <w:sz w:val="26"/>
          <w:szCs w:val="26"/>
        </w:rPr>
        <w:t xml:space="preserve"> </w:t>
      </w:r>
      <w:r w:rsidR="00D42BC0"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.</w:t>
      </w:r>
      <w:r w:rsidR="00D74D91" w:rsidRPr="00600B17">
        <w:rPr>
          <w:rFonts w:ascii="PT Astra Serif" w:hAnsi="PT Astra Serif" w:cs="Times New Roman"/>
          <w:sz w:val="26"/>
          <w:szCs w:val="26"/>
        </w:rPr>
        <w:t xml:space="preserve"> 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73.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иу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),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28"/>
          <w:sz w:val="26"/>
          <w:szCs w:val="26"/>
        </w:rPr>
        <w:drawing>
          <wp:inline distT="0" distB="0" distL="0" distR="0" wp14:anchorId="4709DB2F" wp14:editId="602A6AB2">
            <wp:extent cx="1439186" cy="584332"/>
            <wp:effectExtent l="0" t="0" r="8890" b="635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157" cy="585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иу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одной i-й информационной услуги.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74. </w:t>
      </w:r>
      <w:r w:rsidR="001B1BF2"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Затраты на оплату услуг внештатных сотрудников (</w:t>
      </w:r>
      <w:proofErr w:type="spellStart"/>
      <w:r w:rsidR="001B1BF2"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внсп</w:t>
      </w:r>
      <w:proofErr w:type="spellEnd"/>
      <w:r w:rsidR="001B1BF2"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bCs/>
          <w:noProof/>
          <w:color w:val="auto"/>
          <w:position w:val="-30"/>
          <w:sz w:val="26"/>
          <w:szCs w:val="26"/>
        </w:rPr>
        <w:drawing>
          <wp:inline distT="0" distB="0" distL="0" distR="0" wp14:anchorId="564C1996" wp14:editId="407E710D">
            <wp:extent cx="3252083" cy="583707"/>
            <wp:effectExtent l="0" t="0" r="5715" b="698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979" cy="58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M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j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внсп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- планируемое количество месяцев работы внештатного сотрудника в j-й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j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внсп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- цена одного месяца работы внештатного сотрудника в j-й должности;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t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j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внсп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lastRenderedPageBreak/>
        <w:t>относящихся к коммунальным услугам и услугам, связанным с содержанием имущества.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75.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проведение диспансеризации государственных гражданских служащих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дисп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дисп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= </w:t>
      </w:r>
      <w:proofErr w:type="gram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proofErr w:type="gram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муж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&lt;40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муж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&lt;40 +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муж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&gt;40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муж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&gt;40 +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&lt;40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&lt;40 +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 (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б.м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.)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&gt;40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(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б.м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.)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&gt;40 +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 (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с.м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.)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&gt;40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(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с.м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.)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&gt;40,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муж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&lt;40 – количество мужчин до 40 лет;</w:t>
      </w:r>
    </w:p>
    <w:p w:rsidR="003A3C24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муж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&lt;40 –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цена проведения диспансеризации мужчины до 40 лет</w:t>
      </w:r>
      <w:r w:rsidR="003A3C24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муж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&gt;40 – количество мужчин в возрасте 40 лет и старше;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муж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&gt;40 -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цена проведения диспансеризации мужчины 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в возрасте 40 лет и старше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&lt;40 - количество женщин до 40 лет;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 xml:space="preserve">&lt;40 -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цена проведения диспансеризации женщины до 40 лет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;</w:t>
      </w:r>
      <w:proofErr w:type="gramEnd"/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</w:pP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 (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б.м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.)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&gt;40 - количество женщин в возрасте 40 лет и старше без проведения маммографии;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(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б.м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.)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&gt;40 – цена проведения диспансеризации женщины в возрасте 40 лет и старше без проведения маммографии;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</w:pP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 (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с.м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.)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&gt;40 - количество женщин в возрасте 40 лет и старше с проведением маммографии;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Р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жен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 xml:space="preserve"> (</w:t>
      </w:r>
      <w:proofErr w:type="spellStart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с.м</w:t>
      </w:r>
      <w:proofErr w:type="spellEnd"/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vertAlign w:val="subscript"/>
          <w:lang w:eastAsia="en-US"/>
        </w:rPr>
        <w:t>.)</w:t>
      </w:r>
      <w:r w:rsidRPr="00600B17">
        <w:rPr>
          <w:rFonts w:ascii="PT Astra Serif" w:eastAsia="Calibri" w:hAnsi="PT Astra Serif" w:cs="Times New Roman"/>
          <w:bCs/>
          <w:color w:val="auto"/>
          <w:sz w:val="26"/>
          <w:szCs w:val="26"/>
          <w:lang w:eastAsia="en-US"/>
        </w:rPr>
        <w:t>&gt;40 - цена проведения диспансеризации женщины в возрасте 40 лет и старше с проведением маммографии.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76.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оплату работ по монтажу (установке), дооборудованию и наладке оборудования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мдн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30"/>
          <w:sz w:val="26"/>
          <w:szCs w:val="26"/>
        </w:rPr>
        <w:drawing>
          <wp:inline distT="0" distB="0" distL="0" distR="0" wp14:anchorId="4DC3C63B" wp14:editId="6A989C59">
            <wp:extent cx="2242267" cy="592468"/>
            <wp:effectExtent l="0" t="0" r="571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247" cy="592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g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мдн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g-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оборудования, подлежащего монтажу (установке), дооборудованию и наладке;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g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мдн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монтажа (установки), дооборудования и наладки g-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оборудования.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Цена монтажа (установки), дооборудования и наладки 1 единицы оборудования не должна превышать 50 процентов стоимости приобретаемого оборудования.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77.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оплату услуг вневедомственной охраны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вно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noProof/>
          <w:color w:val="auto"/>
          <w:position w:val="-30"/>
          <w:sz w:val="26"/>
          <w:szCs w:val="26"/>
        </w:rPr>
        <w:drawing>
          <wp:inline distT="0" distB="0" distL="0" distR="0" wp14:anchorId="7BB2F724" wp14:editId="1BC0271A">
            <wp:extent cx="2028825" cy="56197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вно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i-х объектов, подлежащих вневедомственной охране;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вно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услуги вневедомственной охраны одного i-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объекта.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78.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оплату услуг охраны административного здания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Зохр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охр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=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P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охр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охр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охр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охр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стоимость 1 часа услуг по охране;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N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охр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количество рабочих дней в году услуг охраны;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охр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количество чел/час охраны.</w:t>
      </w:r>
      <w:proofErr w:type="gramEnd"/>
    </w:p>
    <w:p w:rsidR="001B1BF2" w:rsidRPr="00600B17" w:rsidRDefault="003D68B6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7</w:t>
      </w:r>
      <w:r w:rsidR="00447E89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9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. Затраты на оплату услуг пультовой охраны административного здания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пульт</w:t>
      </w:r>
      <w:proofErr w:type="gram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.о</w:t>
      </w:r>
      <w:proofErr w:type="gram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хр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пульт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.о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хр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=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P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пульт.охр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N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пульт.охр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P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пульт.охр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стоимость 1 часа услуг пультовой охраны;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N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пульт.охр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количество часов услуг охраны.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lastRenderedPageBreak/>
        <w:t xml:space="preserve">80.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оплату услуг экстренного выезда по сигналу «Тревога»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трев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трев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=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Q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час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час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час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количество часов;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час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стоимость одного часа услуги экстренного выезда наряда подразделений охраны</w:t>
      </w:r>
      <w:r w:rsidR="003D68B6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.</w:t>
      </w:r>
      <w:proofErr w:type="gramEnd"/>
    </w:p>
    <w:p w:rsidR="001B1BF2" w:rsidRPr="00600B17" w:rsidRDefault="00447E89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81.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услуг по обязательному государственному страхованию государственных гражданских служащих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сгс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) определяются по следующей формуле: </w:t>
      </w:r>
    </w:p>
    <w:p w:rsidR="001B1BF2" w:rsidRPr="00600B17" w:rsidRDefault="001B1BF2" w:rsidP="00125A2F">
      <w:pPr>
        <w:widowControl w:val="0"/>
        <w:contextualSpacing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сгс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=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Ч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×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сгс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125A2F">
      <w:pPr>
        <w:widowControl w:val="0"/>
        <w:ind w:firstLine="709"/>
        <w:contextualSpacing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Ч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– фактическая численность служащих,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сгс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сумма страховых премий (страховых взносов), выплачиваемых за страхование жизни и здоровья одного гражданского служащего в течение текущего финансового года, установленная в соответствии с частью 3 статьи 3 Закона Томской области от 13 октября 2011 года № 260-ОЗ «О выплатах по обязательному государственному страхованию государственных гражданских служащих Томской области».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82.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оплату труда независимых экспертов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нэ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нэ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чз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×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нэ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×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нэ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× (1 +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k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стр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чз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нэ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S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нэ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ставка почасовой оплаты труда независимых экспертов в соответствии с постановлением Главы Администрации (Губернатора) Томской области от 07.02.2006 № 12 «О порядке оплаты труда независимых экспертов, включаемых в составы аттестационной и конкурсной комиссий, а также комиссии по соблюдению требований к служебному поведению государственных гражданских служащих Томской области и урегулированию конфликта интересов, образуемых исполнительными органами государственной власти Томской области, иными государственными органами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Томской области»;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k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стр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83.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проведение специальной оценки условий труда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соут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) определяются по формуле:  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                                                             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n</w:t>
      </w:r>
      <w:proofErr w:type="gramEnd"/>
    </w:p>
    <w:p w:rsidR="001B1BF2" w:rsidRPr="00600B17" w:rsidRDefault="001B1BF2" w:rsidP="00125A2F">
      <w:pPr>
        <w:widowControl w:val="0"/>
        <w:ind w:firstLine="709"/>
        <w:contextualSpacing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соут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= ∑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  <w:lang w:val="en-US"/>
        </w:rPr>
        <w:t>i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соут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×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  <w:lang w:val="en-US"/>
        </w:rPr>
        <w:t>i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соут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,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где:</w:t>
      </w:r>
    </w:p>
    <w:p w:rsidR="001B1BF2" w:rsidRPr="00600B17" w:rsidRDefault="001B1BF2" w:rsidP="00125A2F">
      <w:pPr>
        <w:widowControl w:val="0"/>
        <w:tabs>
          <w:tab w:val="left" w:pos="975"/>
          <w:tab w:val="center" w:pos="5037"/>
        </w:tabs>
        <w:autoSpaceDE w:val="0"/>
        <w:autoSpaceDN w:val="0"/>
        <w:adjustRightInd w:val="0"/>
        <w:ind w:firstLine="709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ab/>
        <w:t xml:space="preserve">                                                         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=1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ab/>
        <w:t xml:space="preserve">                                                                       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  <w:lang w:val="en-US"/>
        </w:rPr>
        <w:t>i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соут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–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количество рабочих мест;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  <w:lang w:val="en-US"/>
        </w:rPr>
        <w:t>i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соут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–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цена проведения специальной оценки условий труда одного рабочего места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84.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техническое обслуживание технических средств сигнализации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тотсс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тсс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=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proofErr w:type="spellStart"/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лбо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тотсс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k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лбо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тотсс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фактические затраты на выполнение работ по техническому обслуживанию технических средств сигнализации в отчетном финансовом году;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k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коэффициент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инфляции.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 xml:space="preserve">85.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приобретение полиграфических услуг, связанных с деятельностью Департамента 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пу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пу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=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лбо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полигр</w:t>
      </w:r>
      <w:proofErr w:type="spellEnd"/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k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лбо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полигр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фактические затраты на приобретение полиграфических услуг, связанных с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деятельностью  Департамента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 в отчетном финансовом году;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k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коэффициент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инфляции.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left="708"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Default="001B1BF2" w:rsidP="00125A2F">
      <w:pPr>
        <w:widowControl w:val="0"/>
        <w:autoSpaceDE w:val="0"/>
        <w:autoSpaceDN w:val="0"/>
        <w:adjustRightInd w:val="0"/>
        <w:ind w:left="720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дств в р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амках затрат на информационно-коммуникационные технологии</w:t>
      </w: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left="720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86.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мебели и отдельных материально-технических средств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пмеб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35A8D00F" wp14:editId="2842B175">
            <wp:extent cx="2314575" cy="574158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413" cy="576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пмеб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i-х предметов мебели или отдельных материально-технических средств;</w:t>
      </w:r>
    </w:p>
    <w:p w:rsidR="00D74D91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пмеб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предмета мебели или отдельного материально-технического средства</w:t>
      </w:r>
      <w:r w:rsidR="00D42BC0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, согласно Приложению 6 </w:t>
      </w:r>
      <w:r w:rsidR="00D42BC0" w:rsidRPr="00525987">
        <w:rPr>
          <w:rFonts w:ascii="PT Astra Serif" w:hAnsi="PT Astra Serif" w:cs="Times New Roman"/>
          <w:sz w:val="26"/>
          <w:szCs w:val="26"/>
        </w:rPr>
        <w:t xml:space="preserve">к </w:t>
      </w:r>
      <w:r w:rsidR="00D42BC0">
        <w:rPr>
          <w:rFonts w:ascii="PT Astra Serif" w:hAnsi="PT Astra Serif" w:cs="Times New Roman"/>
          <w:sz w:val="26"/>
          <w:szCs w:val="26"/>
        </w:rPr>
        <w:t>Н</w:t>
      </w:r>
      <w:r w:rsidR="00D42BC0" w:rsidRPr="00525987">
        <w:rPr>
          <w:rFonts w:ascii="PT Astra Serif" w:hAnsi="PT Astra Serif" w:cs="Times New Roman"/>
          <w:sz w:val="26"/>
          <w:szCs w:val="26"/>
        </w:rPr>
        <w:t>ормативным затратам на обеспечение функций</w:t>
      </w:r>
      <w:r w:rsidR="00D42BC0">
        <w:rPr>
          <w:rFonts w:ascii="PT Astra Serif" w:hAnsi="PT Astra Serif" w:cs="Times New Roman"/>
          <w:sz w:val="26"/>
          <w:szCs w:val="26"/>
        </w:rPr>
        <w:t xml:space="preserve"> </w:t>
      </w:r>
      <w:r w:rsidR="00D42BC0"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</w:t>
      </w:r>
      <w:r w:rsidR="00D42BC0">
        <w:rPr>
          <w:rFonts w:ascii="PT Astra Serif" w:hAnsi="PT Astra Serif" w:cs="Times New Roman"/>
          <w:sz w:val="26"/>
          <w:szCs w:val="26"/>
        </w:rPr>
        <w:t>Т</w:t>
      </w:r>
      <w:r w:rsidR="00D42BC0" w:rsidRPr="00525987">
        <w:rPr>
          <w:rFonts w:ascii="PT Astra Serif" w:hAnsi="PT Astra Serif" w:cs="Times New Roman"/>
          <w:sz w:val="26"/>
          <w:szCs w:val="26"/>
        </w:rPr>
        <w:t>омской области</w:t>
      </w:r>
      <w:r w:rsidR="00D42BC0">
        <w:rPr>
          <w:rFonts w:ascii="PT Astra Serif" w:hAnsi="PT Astra Serif" w:cs="Times New Roman"/>
          <w:sz w:val="26"/>
          <w:szCs w:val="26"/>
        </w:rPr>
        <w:t xml:space="preserve"> </w:t>
      </w:r>
      <w:r w:rsidR="00D42BC0"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87.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систем кондиционирования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ск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219E9F76" wp14:editId="5D58300E">
            <wp:extent cx="1781092" cy="575706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359" cy="57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с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i-х систем кондиционирования;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с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цена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одной системы кондиционирования.</w:t>
      </w:r>
    </w:p>
    <w:p w:rsidR="001B1BF2" w:rsidRPr="00600B17" w:rsidRDefault="00447E89" w:rsidP="00125A2F">
      <w:pPr>
        <w:widowControl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88. 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Затраты на приобретение облучателя бактерицидного передвижного (четырехлампового) З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 xml:space="preserve">об 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определяются по следующей формуле:</w:t>
      </w:r>
    </w:p>
    <w:p w:rsidR="001B1BF2" w:rsidRPr="00600B17" w:rsidRDefault="006A418A" w:rsidP="00125A2F">
      <w:pPr>
        <w:widowControl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об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color w:val="auto"/>
            <w:sz w:val="26"/>
            <w:szCs w:val="26"/>
            <w:lang w:eastAsia="en-US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naryPr>
          <m:sub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=1</m:t>
            </m:r>
          </m:sub>
          <m:sup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об</m:t>
                </m:r>
              </m:sub>
            </m:sSub>
          </m:e>
        </m:nary>
        <m:r>
          <m:rPr>
            <m:sty m:val="p"/>
          </m:rPr>
          <w:rPr>
            <w:rFonts w:ascii="Cambria Math" w:eastAsia="Times New Roman" w:hAnsi="Cambria Math" w:cs="Times New Roman"/>
            <w:color w:val="auto"/>
            <w:sz w:val="26"/>
            <w:szCs w:val="26"/>
            <w:lang w:eastAsia="en-US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об</m:t>
            </m:r>
          </m:sub>
        </m:sSub>
      </m:oMath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i</w:t>
      </w:r>
      <w:proofErr w:type="gram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об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- количество i-х облучателей бактерицидных передвижных (четырехламповых);</w:t>
      </w:r>
    </w:p>
    <w:p w:rsidR="001B1BF2" w:rsidRPr="00600B17" w:rsidRDefault="001B1BF2" w:rsidP="00125A2F">
      <w:pPr>
        <w:widowControl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тоб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- цена одного облучателя бактерицидного передвижного (четырехлампового).</w:t>
      </w:r>
    </w:p>
    <w:p w:rsidR="001B1BF2" w:rsidRPr="00600B17" w:rsidRDefault="00447E89" w:rsidP="00125A2F">
      <w:pPr>
        <w:widowControl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89.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Затраты на приобретение термометра инфракрасного бесконтактного </w:t>
      </w:r>
      <w:proofErr w:type="gram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(</w:t>
      </w:r>
      <w:proofErr w:type="spellStart"/>
      <w:proofErr w:type="gram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тиб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)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определяются по следующей формуле:</w:t>
      </w:r>
    </w:p>
    <w:p w:rsidR="001B1BF2" w:rsidRPr="00600B17" w:rsidRDefault="006A418A" w:rsidP="00125A2F">
      <w:pPr>
        <w:widowControl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тиб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color w:val="auto"/>
            <w:sz w:val="26"/>
            <w:szCs w:val="26"/>
            <w:lang w:eastAsia="en-US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naryPr>
          <m:sub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=1</m:t>
            </m:r>
          </m:sub>
          <m:sup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тиб</m:t>
                </m:r>
              </m:sub>
            </m:sSub>
          </m:e>
        </m:nary>
        <m:r>
          <m:rPr>
            <m:sty m:val="p"/>
          </m:rPr>
          <w:rPr>
            <w:rFonts w:ascii="Cambria Math" w:eastAsia="Times New Roman" w:hAnsi="Cambria Math" w:cs="Times New Roman"/>
            <w:color w:val="auto"/>
            <w:sz w:val="26"/>
            <w:szCs w:val="26"/>
            <w:lang w:eastAsia="en-US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тиб</m:t>
            </m:r>
          </m:sub>
        </m:sSub>
      </m:oMath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i</w:t>
      </w:r>
      <w:proofErr w:type="gram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тиб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- количество i-х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термометров инфракрасных бесконтактных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;</w:t>
      </w:r>
    </w:p>
    <w:p w:rsidR="001B1BF2" w:rsidRPr="00600B17" w:rsidRDefault="001B1BF2" w:rsidP="00125A2F">
      <w:pPr>
        <w:widowControl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тиб</w:t>
      </w:r>
      <w:proofErr w:type="spell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- цена одного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термометра инфракрасного бесконтактного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90.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содержание и ремонт нежилых помещений (</w:t>
      </w:r>
      <w:proofErr w:type="spellStart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сп</w:t>
      </w:r>
      <w:proofErr w:type="spellEnd"/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сп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=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proofErr w:type="spellStart"/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сп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×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k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V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сп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фактические затраты на содержание и ремонт нежилых помещений в отчетном финансовом году;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val="en-US" w:eastAsia="en-US"/>
        </w:rPr>
        <w:t>k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– </w:t>
      </w:r>
      <w:proofErr w:type="gram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коэффициент</w:t>
      </w:r>
      <w:proofErr w:type="gram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инфляции.</w:t>
      </w:r>
    </w:p>
    <w:p w:rsidR="00447E89" w:rsidRDefault="00447E89" w:rsidP="00125A2F">
      <w:pPr>
        <w:widowControl w:val="0"/>
        <w:autoSpaceDE w:val="0"/>
        <w:autoSpaceDN w:val="0"/>
        <w:adjustRightInd w:val="0"/>
        <w:ind w:left="426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Default="001B1BF2" w:rsidP="00125A2F">
      <w:pPr>
        <w:widowControl w:val="0"/>
        <w:autoSpaceDE w:val="0"/>
        <w:autoSpaceDN w:val="0"/>
        <w:adjustRightInd w:val="0"/>
        <w:ind w:left="426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Затраты на приобретение материальных запасов, не отнесенные к затратам на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>приобретение материальных запасов в рамках затрат на информационно-коммуникационные технологии</w:t>
      </w:r>
    </w:p>
    <w:p w:rsidR="00447E89" w:rsidRPr="00600B17" w:rsidRDefault="00447E89" w:rsidP="00125A2F">
      <w:pPr>
        <w:widowControl w:val="0"/>
        <w:autoSpaceDE w:val="0"/>
        <w:autoSpaceDN w:val="0"/>
        <w:adjustRightInd w:val="0"/>
        <w:ind w:left="426" w:firstLine="709"/>
        <w:jc w:val="center"/>
        <w:outlineLvl w:val="1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91.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бланочной и иной типографской продукции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бл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30"/>
          <w:sz w:val="26"/>
          <w:szCs w:val="26"/>
        </w:rPr>
        <w:drawing>
          <wp:inline distT="0" distB="0" distL="0" distR="0" wp14:anchorId="1B388026" wp14:editId="6198FD55">
            <wp:extent cx="3339548" cy="556591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739" cy="56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б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бланочной продукции;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б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одного бланка по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тиражу;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j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прочей продукции, изготовляемой типографией;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j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пп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одной единицы прочей продукции, изготовляемой типографией, по j-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му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тиражу.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92.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канцелярских принадлежностей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канц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453B8351" wp14:editId="17298150">
            <wp:extent cx="3269448" cy="572494"/>
            <wp:effectExtent l="0" t="0" r="762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448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N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канц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предмета канцелярских принадлежностей в расчете на основного работника;</w:t>
      </w:r>
    </w:p>
    <w:p w:rsidR="001B1BF2" w:rsidRPr="00600B17" w:rsidRDefault="001B1BF2" w:rsidP="00D42BC0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Ч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оп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69" w:history="1">
        <w:r w:rsidRPr="00600B17">
          <w:rPr>
            <w:rFonts w:ascii="PT Astra Serif" w:eastAsia="Times New Roman" w:hAnsi="PT Astra Serif" w:cs="Times New Roman"/>
            <w:bCs/>
            <w:color w:val="auto"/>
            <w:sz w:val="26"/>
            <w:szCs w:val="26"/>
          </w:rPr>
          <w:t>пунктами 17</w:t>
        </w:r>
      </w:hyperlink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</w:t>
      </w:r>
      <w:hyperlink r:id="rId70" w:history="1">
        <w:r w:rsidRPr="00600B17">
          <w:rPr>
            <w:rFonts w:ascii="PT Astra Serif" w:eastAsia="Times New Roman" w:hAnsi="PT Astra Serif" w:cs="Times New Roman"/>
            <w:bCs/>
            <w:color w:val="auto"/>
            <w:sz w:val="26"/>
            <w:szCs w:val="26"/>
          </w:rPr>
          <w:t>22</w:t>
        </w:r>
      </w:hyperlink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Общих правил определения нормативных затрат;</w:t>
      </w:r>
    </w:p>
    <w:p w:rsidR="00D74D91" w:rsidRPr="00600B17" w:rsidRDefault="001B1BF2" w:rsidP="00D42BC0">
      <w:pPr>
        <w:widowControl w:val="0"/>
        <w:ind w:firstLine="709"/>
        <w:rPr>
          <w:rFonts w:ascii="PT Astra Serif" w:hAnsi="PT Astra Serif" w:cs="Times New Roman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канц</w:t>
      </w:r>
      <w:proofErr w:type="spellEnd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предмета канцелярских принадлежностей</w:t>
      </w:r>
      <w:r w:rsidR="00D42BC0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, согласно Приложению 7 </w:t>
      </w:r>
      <w:r w:rsidR="00D42BC0" w:rsidRPr="00525987">
        <w:rPr>
          <w:rFonts w:ascii="PT Astra Serif" w:hAnsi="PT Astra Serif" w:cs="Times New Roman"/>
          <w:sz w:val="26"/>
          <w:szCs w:val="26"/>
        </w:rPr>
        <w:t xml:space="preserve">к </w:t>
      </w:r>
      <w:r w:rsidR="00D42BC0">
        <w:rPr>
          <w:rFonts w:ascii="PT Astra Serif" w:hAnsi="PT Astra Serif" w:cs="Times New Roman"/>
          <w:sz w:val="26"/>
          <w:szCs w:val="26"/>
        </w:rPr>
        <w:t>Н</w:t>
      </w:r>
      <w:r w:rsidR="00D42BC0" w:rsidRPr="00525987">
        <w:rPr>
          <w:rFonts w:ascii="PT Astra Serif" w:hAnsi="PT Astra Serif" w:cs="Times New Roman"/>
          <w:sz w:val="26"/>
          <w:szCs w:val="26"/>
        </w:rPr>
        <w:t>ормативным затратам на обеспечение функций</w:t>
      </w:r>
      <w:r w:rsidR="00D42BC0">
        <w:rPr>
          <w:rFonts w:ascii="PT Astra Serif" w:hAnsi="PT Astra Serif" w:cs="Times New Roman"/>
          <w:sz w:val="26"/>
          <w:szCs w:val="26"/>
        </w:rPr>
        <w:t xml:space="preserve"> </w:t>
      </w:r>
      <w:r w:rsidR="00D42BC0"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</w:t>
      </w:r>
      <w:r w:rsidR="00D42BC0">
        <w:rPr>
          <w:rFonts w:ascii="PT Astra Serif" w:hAnsi="PT Astra Serif" w:cs="Times New Roman"/>
          <w:sz w:val="26"/>
          <w:szCs w:val="26"/>
        </w:rPr>
        <w:t>Т</w:t>
      </w:r>
      <w:r w:rsidR="00D42BC0" w:rsidRPr="00525987">
        <w:rPr>
          <w:rFonts w:ascii="PT Astra Serif" w:hAnsi="PT Astra Serif" w:cs="Times New Roman"/>
          <w:sz w:val="26"/>
          <w:szCs w:val="26"/>
        </w:rPr>
        <w:t>омской области</w:t>
      </w:r>
      <w:r w:rsidR="00D42BC0">
        <w:rPr>
          <w:rFonts w:ascii="PT Astra Serif" w:hAnsi="PT Astra Serif" w:cs="Times New Roman"/>
          <w:sz w:val="26"/>
          <w:szCs w:val="26"/>
        </w:rPr>
        <w:t xml:space="preserve"> </w:t>
      </w:r>
      <w:r w:rsidR="00D42BC0"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  <w:r w:rsidR="00D74D91" w:rsidRPr="00600B17">
        <w:rPr>
          <w:rFonts w:ascii="PT Astra Serif" w:hAnsi="PT Astra Serif" w:cs="Times New Roman"/>
          <w:sz w:val="26"/>
          <w:szCs w:val="26"/>
        </w:rPr>
        <w:t xml:space="preserve"> </w:t>
      </w:r>
    </w:p>
    <w:p w:rsidR="001B1BF2" w:rsidRPr="00600B17" w:rsidRDefault="00447E89" w:rsidP="00D42BC0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93.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штампов и печатей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Зшп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формуле:</w:t>
      </w:r>
    </w:p>
    <w:p w:rsidR="001B1BF2" w:rsidRPr="00600B17" w:rsidRDefault="001B1BF2" w:rsidP="00D42BC0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шп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</w:t>
      </w: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Q</w:t>
      </w:r>
      <w:proofErr w:type="spellStart"/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шп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×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шп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1B1BF2" w:rsidRPr="00600B17" w:rsidRDefault="001B1BF2" w:rsidP="00D42BC0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Q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шп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– количество печатей и штампов, но не более 5 единиц в год для Департамента;</w:t>
      </w:r>
    </w:p>
    <w:p w:rsidR="001B1BF2" w:rsidRPr="00600B17" w:rsidRDefault="001B1BF2" w:rsidP="00D42BC0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lang w:val="en-US"/>
        </w:rPr>
        <w:t>P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шп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– стоимость изготовления печатей и штампов.</w:t>
      </w:r>
      <w:proofErr w:type="gramEnd"/>
    </w:p>
    <w:p w:rsidR="001B1BF2" w:rsidRPr="00600B17" w:rsidRDefault="00447E89" w:rsidP="00D42BC0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94.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хозяйственных товаров и принадлежностей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хп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noProof/>
          <w:color w:val="auto"/>
          <w:position w:val="-28"/>
          <w:sz w:val="26"/>
          <w:szCs w:val="26"/>
        </w:rPr>
        <w:drawing>
          <wp:inline distT="0" distB="0" distL="0" distR="0" wp14:anchorId="2E528719" wp14:editId="2F1583EE">
            <wp:extent cx="2156846" cy="58102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022" cy="58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P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цена i-й единицы хозяйственных товаров и принадлежностей</w:t>
      </w:r>
      <w:r w:rsidR="006B402F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;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i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хп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- количество i-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го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хозяйственного товара и принадлежности.</w:t>
      </w:r>
    </w:p>
    <w:p w:rsidR="001B1BF2" w:rsidRPr="00600B17" w:rsidRDefault="00447E89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95.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негазированной питьевой воды для посетителей Департамента (</w:t>
      </w:r>
      <w:proofErr w:type="spell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нпв</w:t>
      </w:r>
      <w:proofErr w:type="spellEnd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) определяются по следующей формуле: </w:t>
      </w:r>
    </w:p>
    <w:p w:rsidR="001B1BF2" w:rsidRPr="00600B17" w:rsidRDefault="001B1BF2" w:rsidP="00125A2F">
      <w:pPr>
        <w:widowControl w:val="0"/>
        <w:ind w:firstLine="709"/>
        <w:contextualSpacing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нпв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=  </w:t>
      </w: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бут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× </w:t>
      </w: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бут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 где:</w:t>
      </w:r>
    </w:p>
    <w:p w:rsidR="00D84572" w:rsidRPr="00600B17" w:rsidRDefault="001B1BF2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Q</w:t>
      </w:r>
      <w:proofErr w:type="gram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бут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– количество бутылей в год</w:t>
      </w:r>
    </w:p>
    <w:p w:rsidR="001B1BF2" w:rsidRPr="00600B17" w:rsidRDefault="00D84572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spell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  <w:vertAlign w:val="subscript"/>
        </w:rPr>
        <w:t>бут</w:t>
      </w:r>
      <w:proofErr w:type="spellEnd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,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– цена одной бутыли (19л) негазированной питьевой воды. </w:t>
      </w:r>
    </w:p>
    <w:p w:rsidR="001B1BF2" w:rsidRPr="00600B17" w:rsidRDefault="00060118" w:rsidP="00125A2F">
      <w:pPr>
        <w:widowControl w:val="0"/>
        <w:ind w:firstLine="709"/>
        <w:contextualSpacing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</w:t>
      </w:r>
    </w:p>
    <w:p w:rsidR="001B1BF2" w:rsidRPr="002C6522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 w:rsidRPr="002C6522">
        <w:rPr>
          <w:rFonts w:ascii="PT Astra Serif" w:eastAsia="Times New Roman" w:hAnsi="PT Astra Serif" w:cs="Times New Roman"/>
          <w:color w:val="auto"/>
          <w:sz w:val="26"/>
          <w:szCs w:val="26"/>
        </w:rPr>
        <w:t>Затраты на капитальный ремонт государственного имущества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96. 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Затраты на выполнение работ по детальному (инструментальному) обследованию объекта недвижимого имущества (</w:t>
      </w:r>
      <w:proofErr w:type="spellStart"/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З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  <w:vertAlign w:val="subscript"/>
        </w:rPr>
        <w:t>ио</w:t>
      </w:r>
      <w:proofErr w:type="spellEnd"/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) определяются по следующей формуле:</w:t>
      </w:r>
    </w:p>
    <w:p w:rsidR="001B1BF2" w:rsidRPr="00600B17" w:rsidRDefault="006A418A" w:rsidP="00525987">
      <w:pPr>
        <w:widowControl w:val="0"/>
        <w:ind w:firstLine="709"/>
        <w:jc w:val="center"/>
        <w:rPr>
          <w:rFonts w:ascii="PT Astra Serif" w:eastAsia="Times New Roman" w:hAnsi="PT Astra Serif" w:cs="Times New Roman"/>
          <w:color w:val="auto"/>
          <w:sz w:val="26"/>
          <w:szCs w:val="26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ио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color w:val="auto"/>
            <w:sz w:val="26"/>
            <w:szCs w:val="26"/>
            <w:lang w:eastAsia="en-US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naryPr>
          <m:sub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=1</m:t>
            </m:r>
          </m:sub>
          <m:sup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auto"/>
                    <w:sz w:val="26"/>
                    <w:szCs w:val="26"/>
                    <w:lang w:eastAsia="en-US"/>
                  </w:rPr>
                  <m:t>ио</m:t>
                </m:r>
              </m:sub>
            </m:sSub>
          </m:e>
        </m:nary>
        <m:r>
          <m:rPr>
            <m:sty m:val="p"/>
          </m:rPr>
          <w:rPr>
            <w:rFonts w:ascii="Cambria Math" w:eastAsia="Times New Roman" w:hAnsi="Cambria Math" w:cs="Times New Roman"/>
            <w:color w:val="auto"/>
            <w:sz w:val="26"/>
            <w:szCs w:val="26"/>
            <w:lang w:eastAsia="en-US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eastAsia="en-US"/>
              </w:rPr>
              <m:t>ио</m:t>
            </m:r>
          </m:sub>
        </m:sSub>
      </m:oMath>
      <w:r w:rsidR="00525987">
        <w:rPr>
          <w:rFonts w:ascii="PT Astra Serif" w:eastAsia="Times New Roman" w:hAnsi="PT Astra Serif" w:cs="Times New Roman"/>
          <w:color w:val="auto"/>
          <w:sz w:val="26"/>
          <w:szCs w:val="26"/>
          <w:lang w:eastAsia="en-US"/>
        </w:rPr>
        <w:t>, где:</w:t>
      </w:r>
    </w:p>
    <w:p w:rsidR="001B1BF2" w:rsidRPr="00600B17" w:rsidRDefault="001B1BF2" w:rsidP="00125A2F">
      <w:pPr>
        <w:widowControl w:val="0"/>
        <w:ind w:firstLine="709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Q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ио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количество i-х объектов, подлежащих детальному (инструментальному) обследованию;</w:t>
      </w:r>
    </w:p>
    <w:p w:rsidR="001B1BF2" w:rsidRPr="00600B17" w:rsidRDefault="001B1BF2" w:rsidP="00125A2F">
      <w:pPr>
        <w:widowControl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P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i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 xml:space="preserve"> 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vertAlign w:val="subscript"/>
          <w:lang w:eastAsia="en-US"/>
        </w:rPr>
        <w:t>ио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- цена 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работы по детальному (инструментальному) обследованию 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одного i-</w:t>
      </w:r>
      <w:proofErr w:type="spellStart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го</w:t>
      </w:r>
      <w:proofErr w:type="spellEnd"/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объекта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недвижимого имущества</w:t>
      </w:r>
      <w:r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.</w:t>
      </w:r>
    </w:p>
    <w:p w:rsidR="001B1BF2" w:rsidRPr="00600B17" w:rsidRDefault="00447E89" w:rsidP="00125A2F">
      <w:pPr>
        <w:widowControl w:val="0"/>
        <w:autoSpaceDE w:val="0"/>
        <w:autoSpaceDN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97. 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Затраты на капитальный ремонт государственного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98. </w:t>
      </w:r>
      <w:r w:rsidR="001B1BF2" w:rsidRPr="00600B17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работ.</w:t>
      </w:r>
    </w:p>
    <w:p w:rsidR="001B1BF2" w:rsidRPr="00600B17" w:rsidRDefault="00447E89" w:rsidP="00125A2F">
      <w:pPr>
        <w:widowControl w:val="0"/>
        <w:autoSpaceDE w:val="0"/>
        <w:autoSpaceDN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99. </w:t>
      </w:r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Затраты на разработку проектной документации определяются в соответствии со </w:t>
      </w:r>
      <w:hyperlink r:id="rId72" w:history="1">
        <w:r w:rsidR="001B1BF2" w:rsidRPr="00600B17">
          <w:rPr>
            <w:rFonts w:ascii="PT Astra Serif" w:eastAsia="Times New Roman" w:hAnsi="PT Astra Serif" w:cs="Times New Roman"/>
            <w:color w:val="auto"/>
            <w:sz w:val="26"/>
            <w:szCs w:val="26"/>
          </w:rPr>
          <w:t>статьей 22</w:t>
        </w:r>
      </w:hyperlink>
      <w:r w:rsidR="001B1BF2"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 о градостроительной деятельности.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BA2EED" w:rsidRPr="00B349A4" w:rsidRDefault="001B1BF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финансовое обеспечение строительства,</w:t>
      </w:r>
    </w:p>
    <w:p w:rsidR="00BA2EED" w:rsidRPr="00B349A4" w:rsidRDefault="00D049E0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D049E0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реконструкции (в том числе с элементами реставрации),</w:t>
      </w:r>
    </w:p>
    <w:p w:rsidR="00BA2EED" w:rsidRPr="00B349A4" w:rsidRDefault="00D049E0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D049E0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технического перевооружения объектов капитального</w:t>
      </w:r>
    </w:p>
    <w:p w:rsidR="001B1BF2" w:rsidRPr="00600B17" w:rsidRDefault="00D049E0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D049E0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строительства или приобретение объектов недвижимого имущества</w:t>
      </w:r>
    </w:p>
    <w:p w:rsidR="001B1BF2" w:rsidRPr="00600B17" w:rsidRDefault="001B1BF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1B1BF2" w:rsidRPr="00600B17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100. </w:t>
      </w:r>
      <w:proofErr w:type="gramStart"/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статьей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 о градостроительной деятельности.</w:t>
      </w:r>
      <w:proofErr w:type="gramEnd"/>
    </w:p>
    <w:p w:rsidR="001B1BF2" w:rsidRDefault="00447E89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101. </w:t>
      </w:r>
      <w:r w:rsidR="001B1BF2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Затраты на приобретение объектов недвижимого имущества определяются в соответствии со статьей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Федерации, регулирующим оценочную деятельность в Российской Федерации.</w:t>
      </w: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Порядок расчета затрат и ценообразования</w:t>
      </w: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9"/>
        <w:jc w:val="center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</w:t>
      </w:r>
      <w:proofErr w:type="gramStart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Расч</w:t>
      </w:r>
      <w:r>
        <w:rPr>
          <w:rFonts w:ascii="PT Astra Serif" w:eastAsia="Times New Roman" w:hAnsi="PT Astra Serif" w:cs="Times New Roman"/>
          <w:color w:val="auto"/>
          <w:sz w:val="26"/>
          <w:szCs w:val="26"/>
        </w:rPr>
        <w:t>е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т затрат на оплату товаров, работ, услуг, в отношении которых в настоящем Порядке не установлены формулы их расч</w:t>
      </w:r>
      <w:r>
        <w:rPr>
          <w:rFonts w:ascii="PT Astra Serif" w:eastAsia="Times New Roman" w:hAnsi="PT Astra Serif" w:cs="Times New Roman"/>
          <w:color w:val="auto"/>
          <w:sz w:val="26"/>
          <w:szCs w:val="26"/>
        </w:rPr>
        <w:t>е</w:t>
      </w:r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>та (далее – иные затраты), определяются в соответствии со статьей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Федерации, регулирующим оценочную деятельность в Российской</w:t>
      </w:r>
      <w:proofErr w:type="gramEnd"/>
      <w:r w:rsidRPr="00600B17">
        <w:rPr>
          <w:rFonts w:ascii="PT Astra Serif" w:eastAsia="Times New Roman" w:hAnsi="PT Astra Serif" w:cs="Times New Roman"/>
          <w:color w:val="auto"/>
          <w:sz w:val="26"/>
          <w:szCs w:val="26"/>
        </w:rPr>
        <w:t xml:space="preserve"> Федерации</w:t>
      </w:r>
      <w:r w:rsidR="00470E98">
        <w:rPr>
          <w:rFonts w:ascii="PT Astra Serif" w:eastAsia="Times New Roman" w:hAnsi="PT Astra Serif" w:cs="Times New Roman"/>
          <w:color w:val="auto"/>
          <w:sz w:val="26"/>
          <w:szCs w:val="26"/>
        </w:rPr>
        <w:t>.</w:t>
      </w: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proofErr w:type="gramStart"/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Количество товаров, работ и услуг</w:t>
      </w:r>
      <w:r w:rsidR="00E25D1A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,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а так же расширение их перечня на обеспечение функций Департамента финансово-ресурсного  обеспечения Администрации Томской области может отличаться от приведенного и </w:t>
      </w:r>
      <w:r w:rsidR="00CA3B0F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формироваться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дополнительно</w:t>
      </w:r>
      <w:r w:rsidR="00CA3B0F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в зависимости от решаемых административных задач.</w:t>
      </w:r>
      <w:proofErr w:type="gramEnd"/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Стоимость (цена) единицы </w:t>
      </w:r>
      <w:r w:rsidR="00487FB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товара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(</w:t>
      </w:r>
      <w:r w:rsidR="00487FB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работы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, услуги)  определяется на основании 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lastRenderedPageBreak/>
        <w:t xml:space="preserve">действующих тарифов и средних рыночных цен. </w:t>
      </w: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При расчете нормативных затрат товаров, работ, услуг</w:t>
      </w:r>
      <w:r w:rsidR="00AE15AF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,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формула которых предполагает использование расчетов по затратам прошлого периода, используется коэффициент пересчета, как соотношение доведенных лимитов бюджетных обязательств на текущий финансовый год к объему доведенных лимитов бюджетных обязательств отчетного финансового года. </w:t>
      </w:r>
    </w:p>
    <w:p w:rsidR="002C6522" w:rsidRPr="00600B17" w:rsidRDefault="002C6522" w:rsidP="00125A2F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bCs/>
          <w:color w:val="auto"/>
          <w:sz w:val="26"/>
          <w:szCs w:val="26"/>
        </w:rPr>
      </w:pP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Стоимость единицы </w:t>
      </w:r>
      <w:r w:rsidR="00487FB2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товара (работы, услуги)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определяется на основании  однородных товаров, работ, услуг. Однородность товаров, работ, услуг устанавливается в соответствии с правилами, установленными </w:t>
      </w:r>
      <w:r w:rsidRPr="00620BFF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статьей 22 Федерального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закона от 5 апреля 2013 года № 44-ФЗ «О контрактной системе в сфере закупок товаров, работ, услуг для обеспечения государственных и муниципальных нужд</w:t>
      </w:r>
      <w:r w:rsidR="00470E98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»</w:t>
      </w:r>
      <w:r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. </w:t>
      </w:r>
      <w:r w:rsidR="00D049E0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При этом оплата товаров, работ и услуг осуществляется в пределах доведенных лимитов бюджетных обязательств на обеспечение функций Департамент</w:t>
      </w:r>
      <w:r w:rsidR="00D049E0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а</w:t>
      </w:r>
      <w:r w:rsidR="00D049E0" w:rsidRPr="00600B17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 xml:space="preserve"> финансово-ресурсного обеспечения Администрации Томской области</w:t>
      </w:r>
      <w:r w:rsidR="00D53101">
        <w:rPr>
          <w:rFonts w:ascii="PT Astra Serif" w:eastAsia="Times New Roman" w:hAnsi="PT Astra Serif" w:cs="Times New Roman"/>
          <w:bCs/>
          <w:color w:val="auto"/>
          <w:sz w:val="26"/>
          <w:szCs w:val="26"/>
        </w:rPr>
        <w:t>.</w:t>
      </w:r>
    </w:p>
    <w:bookmarkEnd w:id="2"/>
    <w:p w:rsidR="00D53101" w:rsidRDefault="00D53101"/>
    <w:p w:rsidR="00D42BC0" w:rsidRDefault="00D42BC0"/>
    <w:p w:rsidR="00D42BC0" w:rsidRDefault="00D42BC0"/>
    <w:p w:rsidR="00D42BC0" w:rsidRDefault="00D42BC0"/>
    <w:p w:rsidR="00525987" w:rsidRDefault="006E6839" w:rsidP="00525987">
      <w:pPr>
        <w:pStyle w:val="26"/>
        <w:keepNext/>
        <w:keepLines/>
        <w:framePr w:wrap="notBeside" w:vAnchor="text" w:hAnchor="page" w:x="1119" w:y="211"/>
        <w:widowControl w:val="0"/>
        <w:shd w:val="clear" w:color="auto" w:fill="auto"/>
        <w:spacing w:line="240" w:lineRule="auto"/>
        <w:jc w:val="right"/>
        <w:rPr>
          <w:rFonts w:ascii="PT Astra Serif" w:hAnsi="PT Astra Serif"/>
          <w:b w:val="0"/>
        </w:rPr>
      </w:pPr>
      <w:r w:rsidRPr="00600B17">
        <w:rPr>
          <w:rFonts w:ascii="PT Astra Serif" w:hAnsi="PT Astra Serif"/>
          <w:b w:val="0"/>
        </w:rPr>
        <w:lastRenderedPageBreak/>
        <w:t>Приложение №</w:t>
      </w:r>
      <w:r w:rsidR="000049D2" w:rsidRPr="00600B17">
        <w:rPr>
          <w:rFonts w:ascii="PT Astra Serif" w:hAnsi="PT Astra Serif"/>
          <w:b w:val="0"/>
        </w:rPr>
        <w:t xml:space="preserve"> </w:t>
      </w:r>
      <w:r w:rsidRPr="00600B17">
        <w:rPr>
          <w:rFonts w:ascii="PT Astra Serif" w:hAnsi="PT Astra Serif"/>
          <w:b w:val="0"/>
        </w:rPr>
        <w:t>1</w:t>
      </w:r>
      <w:r w:rsidR="00476211">
        <w:rPr>
          <w:rFonts w:ascii="PT Astra Serif" w:hAnsi="PT Astra Serif"/>
          <w:b w:val="0"/>
        </w:rPr>
        <w:t xml:space="preserve"> </w:t>
      </w:r>
    </w:p>
    <w:p w:rsidR="00525987" w:rsidRDefault="00525987" w:rsidP="00525987">
      <w:pPr>
        <w:framePr w:wrap="notBeside" w:vAnchor="text" w:hAnchor="page" w:x="1119" w:y="211"/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к </w:t>
      </w:r>
      <w:r>
        <w:rPr>
          <w:rFonts w:ascii="PT Astra Serif" w:hAnsi="PT Astra Serif" w:cs="Times New Roman"/>
          <w:sz w:val="26"/>
          <w:szCs w:val="26"/>
        </w:rPr>
        <w:t>Н</w:t>
      </w:r>
      <w:r w:rsidRPr="00525987">
        <w:rPr>
          <w:rFonts w:ascii="PT Astra Serif" w:hAnsi="PT Astra Serif" w:cs="Times New Roman"/>
          <w:sz w:val="26"/>
          <w:szCs w:val="26"/>
        </w:rPr>
        <w:t xml:space="preserve">ормативным затратам на обеспечение функций </w:t>
      </w:r>
    </w:p>
    <w:p w:rsidR="00525987" w:rsidRDefault="00525987" w:rsidP="00525987">
      <w:pPr>
        <w:framePr w:wrap="notBeside" w:vAnchor="text" w:hAnchor="page" w:x="1119" w:y="211"/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</w:t>
      </w:r>
      <w:r>
        <w:rPr>
          <w:rFonts w:ascii="PT Astra Serif" w:hAnsi="PT Astra Serif" w:cs="Times New Roman"/>
          <w:sz w:val="26"/>
          <w:szCs w:val="26"/>
        </w:rPr>
        <w:t>Т</w:t>
      </w:r>
      <w:r w:rsidRPr="00525987">
        <w:rPr>
          <w:rFonts w:ascii="PT Astra Serif" w:hAnsi="PT Astra Serif" w:cs="Times New Roman"/>
          <w:sz w:val="26"/>
          <w:szCs w:val="26"/>
        </w:rPr>
        <w:t xml:space="preserve">омской области </w:t>
      </w:r>
    </w:p>
    <w:p w:rsidR="00525987" w:rsidRDefault="00525987" w:rsidP="00525987">
      <w:pPr>
        <w:framePr w:wrap="notBeside" w:vAnchor="text" w:hAnchor="page" w:x="1119" w:y="211"/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6E6839" w:rsidRPr="00600B17" w:rsidRDefault="006E6839" w:rsidP="00525987">
      <w:pPr>
        <w:pStyle w:val="26"/>
        <w:keepNext/>
        <w:keepLines/>
        <w:framePr w:wrap="notBeside" w:vAnchor="text" w:hAnchor="page" w:x="1119" w:y="211"/>
        <w:widowControl w:val="0"/>
        <w:shd w:val="clear" w:color="auto" w:fill="auto"/>
        <w:spacing w:line="240" w:lineRule="auto"/>
        <w:ind w:left="142"/>
        <w:jc w:val="right"/>
        <w:rPr>
          <w:rFonts w:ascii="PT Astra Serif" w:hAnsi="PT Astra Serif"/>
          <w:b w:val="0"/>
        </w:rPr>
      </w:pPr>
    </w:p>
    <w:p w:rsidR="006E6839" w:rsidRPr="00600B17" w:rsidRDefault="006E6839" w:rsidP="00D53101">
      <w:pPr>
        <w:pStyle w:val="26"/>
        <w:keepNext/>
        <w:keepLines/>
        <w:framePr w:wrap="notBeside" w:vAnchor="text" w:hAnchor="page" w:x="1119" w:y="211"/>
        <w:widowControl w:val="0"/>
        <w:shd w:val="clear" w:color="auto" w:fill="auto"/>
        <w:spacing w:line="240" w:lineRule="auto"/>
        <w:jc w:val="center"/>
        <w:rPr>
          <w:rFonts w:ascii="PT Astra Serif" w:hAnsi="PT Astra Serif"/>
          <w:b w:val="0"/>
        </w:rPr>
      </w:pPr>
      <w:r w:rsidRPr="00600B17">
        <w:rPr>
          <w:rFonts w:ascii="PT Astra Serif" w:hAnsi="PT Astra Serif"/>
          <w:b w:val="0"/>
        </w:rPr>
        <w:t>Норматив на приобретение средств подвижной связи и услуг подвижной связи</w:t>
      </w:r>
    </w:p>
    <w:p w:rsidR="006E6839" w:rsidRPr="00600B17" w:rsidRDefault="006E6839" w:rsidP="00D53101">
      <w:pPr>
        <w:pStyle w:val="26"/>
        <w:keepNext/>
        <w:keepLines/>
        <w:framePr w:wrap="notBeside" w:vAnchor="text" w:hAnchor="page" w:x="1119" w:y="211"/>
        <w:widowControl w:val="0"/>
        <w:shd w:val="clear" w:color="auto" w:fill="auto"/>
        <w:spacing w:line="240" w:lineRule="auto"/>
        <w:jc w:val="center"/>
        <w:rPr>
          <w:rFonts w:ascii="PT Astra Serif" w:hAnsi="PT Astra Serif"/>
          <w:b w:val="0"/>
        </w:rPr>
      </w:pPr>
    </w:p>
    <w:tbl>
      <w:tblPr>
        <w:tblW w:w="10065" w:type="dxa"/>
        <w:jc w:val="center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1843"/>
        <w:gridCol w:w="1701"/>
        <w:gridCol w:w="2126"/>
        <w:gridCol w:w="2269"/>
      </w:tblGrid>
      <w:tr w:rsidR="006E6839" w:rsidRPr="00600B17" w:rsidTr="00525987">
        <w:trPr>
          <w:trHeight w:val="99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  <w:color w:val="000000"/>
              </w:rPr>
            </w:pPr>
            <w:r w:rsidRPr="00600B17">
              <w:rPr>
                <w:rFonts w:ascii="PT Astra Serif" w:hAnsi="PT Astra Serif"/>
                <w:color w:val="000000"/>
              </w:rPr>
              <w:t>Уровень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tabs>
                <w:tab w:val="left" w:pos="1851"/>
              </w:tabs>
              <w:spacing w:before="0" w:line="240" w:lineRule="auto"/>
              <w:ind w:left="132" w:right="-10" w:firstLine="0"/>
              <w:jc w:val="left"/>
              <w:rPr>
                <w:rFonts w:ascii="PT Astra Serif" w:hAnsi="PT Astra Serif"/>
                <w:color w:val="000000"/>
              </w:rPr>
            </w:pPr>
            <w:r w:rsidRPr="00600B17">
              <w:rPr>
                <w:rFonts w:ascii="PT Astra Serif" w:hAnsi="PT Astra Serif"/>
                <w:color w:val="000000"/>
              </w:rPr>
              <w:t>Категория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  <w:color w:val="000000"/>
              </w:rPr>
            </w:pPr>
            <w:r w:rsidRPr="00600B17">
              <w:rPr>
                <w:rFonts w:ascii="PT Astra Serif" w:hAnsi="PT Astra Serif"/>
                <w:color w:val="000000"/>
              </w:rPr>
              <w:t>Количество средств подвижной 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  <w:color w:val="000000"/>
              </w:rPr>
            </w:pPr>
            <w:r w:rsidRPr="00600B17">
              <w:rPr>
                <w:rFonts w:ascii="PT Astra Serif" w:hAnsi="PT Astra Serif"/>
                <w:color w:val="000000"/>
              </w:rPr>
              <w:t>Цена приобретения 1 единицы средств подвижной связи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  <w:color w:val="000000"/>
              </w:rPr>
            </w:pPr>
            <w:r w:rsidRPr="00600B17">
              <w:rPr>
                <w:rFonts w:ascii="PT Astra Serif" w:hAnsi="PT Astra Serif"/>
                <w:color w:val="000000"/>
              </w:rPr>
              <w:t>Расходы на услуги подвижной связи</w:t>
            </w:r>
          </w:p>
        </w:tc>
      </w:tr>
      <w:tr w:rsidR="006E6839" w:rsidRPr="00600B17" w:rsidTr="00525987">
        <w:trPr>
          <w:trHeight w:val="979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  <w:color w:val="000000"/>
              </w:rPr>
            </w:pPr>
            <w:r w:rsidRPr="00600B17">
              <w:rPr>
                <w:rFonts w:ascii="PT Astra Serif" w:hAnsi="PT Astra Serif"/>
                <w:color w:val="000000"/>
              </w:rPr>
              <w:t>Администрация Томской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tabs>
                <w:tab w:val="left" w:pos="1851"/>
              </w:tabs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>Руководители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 xml:space="preserve">Не более 1 </w:t>
            </w:r>
            <w:r w:rsidR="00855DE5" w:rsidRPr="00600B17">
              <w:rPr>
                <w:rFonts w:ascii="PT Astra Serif" w:hAnsi="PT Astra Serif"/>
              </w:rPr>
              <w:t>е</w:t>
            </w:r>
            <w:r w:rsidRPr="00600B17">
              <w:rPr>
                <w:rFonts w:ascii="PT Astra Serif" w:hAnsi="PT Astra Serif"/>
              </w:rPr>
              <w:t>диницы на гражданского служащего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 xml:space="preserve">Не более 15 </w:t>
            </w:r>
            <w:r w:rsidR="00476211">
              <w:rPr>
                <w:rFonts w:ascii="PT Astra Serif" w:hAnsi="PT Astra Serif"/>
              </w:rPr>
              <w:t>000</w:t>
            </w:r>
            <w:r w:rsidRPr="00600B17">
              <w:rPr>
                <w:rFonts w:ascii="PT Astra Serif" w:hAnsi="PT Astra Serif"/>
              </w:rPr>
              <w:t xml:space="preserve"> рублей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 xml:space="preserve">Не более </w:t>
            </w:r>
            <w:r w:rsidR="006502C4" w:rsidRPr="00600B17">
              <w:rPr>
                <w:rFonts w:ascii="PT Astra Serif" w:hAnsi="PT Astra Serif"/>
              </w:rPr>
              <w:t>3</w:t>
            </w:r>
            <w:r w:rsidRPr="00600B17">
              <w:rPr>
                <w:rFonts w:ascii="PT Astra Serif" w:hAnsi="PT Astra Serif"/>
              </w:rPr>
              <w:t xml:space="preserve"> </w:t>
            </w:r>
            <w:r w:rsidR="002A595C">
              <w:rPr>
                <w:rFonts w:ascii="PT Astra Serif" w:hAnsi="PT Astra Serif"/>
              </w:rPr>
              <w:t>000</w:t>
            </w:r>
            <w:r w:rsidRPr="00600B17">
              <w:rPr>
                <w:rFonts w:ascii="PT Astra Serif" w:hAnsi="PT Astra Serif"/>
              </w:rPr>
              <w:t xml:space="preserve"> рублей в месяц на гражданского служащего</w:t>
            </w:r>
          </w:p>
        </w:tc>
      </w:tr>
      <w:tr w:rsidR="006E6839" w:rsidRPr="00600B17" w:rsidTr="00525987">
        <w:trPr>
          <w:trHeight w:val="970"/>
          <w:jc w:val="center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framePr w:wrap="notBeside" w:vAnchor="text" w:hAnchor="page" w:x="1119" w:y="211"/>
              <w:widowControl w:val="0"/>
              <w:ind w:left="132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tabs>
                <w:tab w:val="left" w:pos="1851"/>
              </w:tabs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>Помощники (советники)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>Не более 1 единицы на гражданского служащего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 xml:space="preserve">Не более 10 </w:t>
            </w:r>
            <w:r w:rsidR="002A595C">
              <w:rPr>
                <w:rFonts w:ascii="PT Astra Serif" w:hAnsi="PT Astra Serif"/>
              </w:rPr>
              <w:t>000</w:t>
            </w:r>
            <w:r w:rsidRPr="00600B17">
              <w:rPr>
                <w:rFonts w:ascii="PT Astra Serif" w:hAnsi="PT Astra Serif"/>
              </w:rPr>
              <w:t xml:space="preserve"> рублей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 xml:space="preserve">Не более </w:t>
            </w:r>
            <w:r w:rsidR="006502C4" w:rsidRPr="00600B17">
              <w:rPr>
                <w:rFonts w:ascii="PT Astra Serif" w:hAnsi="PT Astra Serif"/>
              </w:rPr>
              <w:t>1 5</w:t>
            </w:r>
            <w:r w:rsidR="002A595C">
              <w:rPr>
                <w:rFonts w:ascii="PT Astra Serif" w:hAnsi="PT Astra Serif"/>
              </w:rPr>
              <w:t>00</w:t>
            </w:r>
            <w:r w:rsidRPr="00600B17">
              <w:rPr>
                <w:rFonts w:ascii="PT Astra Serif" w:hAnsi="PT Astra Serif"/>
              </w:rPr>
              <w:t xml:space="preserve"> рублей в месяц на гражданского служащего</w:t>
            </w:r>
          </w:p>
        </w:tc>
      </w:tr>
      <w:tr w:rsidR="006E6839" w:rsidRPr="00600B17" w:rsidTr="00525987">
        <w:trPr>
          <w:trHeight w:val="979"/>
          <w:jc w:val="center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framePr w:wrap="notBeside" w:vAnchor="text" w:hAnchor="page" w:x="1119" w:y="211"/>
              <w:widowControl w:val="0"/>
              <w:ind w:left="132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tabs>
                <w:tab w:val="left" w:pos="1851"/>
              </w:tabs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>Специалисты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>Не более 1 единицы на гражданского служащего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 xml:space="preserve">Не более 5 </w:t>
            </w:r>
            <w:r w:rsidR="002A595C">
              <w:rPr>
                <w:rFonts w:ascii="PT Astra Serif" w:hAnsi="PT Astra Serif"/>
              </w:rPr>
              <w:t>000</w:t>
            </w:r>
            <w:r w:rsidRPr="00600B17">
              <w:rPr>
                <w:rFonts w:ascii="PT Astra Serif" w:hAnsi="PT Astra Serif"/>
              </w:rPr>
              <w:t xml:space="preserve"> рублей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ab"/>
              <w:framePr w:wrap="notBeside" w:vAnchor="text" w:hAnchor="page" w:x="1119" w:y="211"/>
              <w:widowControl w:val="0"/>
              <w:shd w:val="clear" w:color="auto" w:fill="auto"/>
              <w:spacing w:before="0" w:line="240" w:lineRule="auto"/>
              <w:ind w:left="132" w:firstLine="0"/>
              <w:jc w:val="left"/>
              <w:rPr>
                <w:rFonts w:ascii="PT Astra Serif" w:hAnsi="PT Astra Serif"/>
              </w:rPr>
            </w:pPr>
            <w:r w:rsidRPr="00600B17">
              <w:rPr>
                <w:rFonts w:ascii="PT Astra Serif" w:hAnsi="PT Astra Serif"/>
              </w:rPr>
              <w:t xml:space="preserve">Не более </w:t>
            </w:r>
            <w:r w:rsidR="006502C4" w:rsidRPr="00600B17">
              <w:rPr>
                <w:rFonts w:ascii="PT Astra Serif" w:hAnsi="PT Astra Serif"/>
              </w:rPr>
              <w:t>750</w:t>
            </w:r>
            <w:r w:rsidRPr="00600B17">
              <w:rPr>
                <w:rFonts w:ascii="PT Astra Serif" w:hAnsi="PT Astra Serif"/>
              </w:rPr>
              <w:t xml:space="preserve"> рублей в месяц на гражданского служащего</w:t>
            </w:r>
          </w:p>
        </w:tc>
      </w:tr>
    </w:tbl>
    <w:p w:rsidR="006E6839" w:rsidRPr="00600B17" w:rsidRDefault="006E6839" w:rsidP="00D53101">
      <w:pPr>
        <w:pStyle w:val="aa"/>
        <w:framePr w:wrap="notBeside" w:vAnchor="text" w:hAnchor="page" w:x="1119" w:y="211"/>
        <w:widowControl w:val="0"/>
        <w:shd w:val="clear" w:color="auto" w:fill="auto"/>
        <w:spacing w:after="0" w:line="240" w:lineRule="auto"/>
        <w:jc w:val="center"/>
        <w:rPr>
          <w:rFonts w:ascii="PT Astra Serif" w:hAnsi="PT Astra Serif"/>
          <w:b w:val="0"/>
          <w:sz w:val="26"/>
          <w:szCs w:val="26"/>
        </w:rPr>
      </w:pPr>
    </w:p>
    <w:p w:rsidR="006E6839" w:rsidRPr="00600B17" w:rsidRDefault="006E6839" w:rsidP="00D53101">
      <w:pPr>
        <w:pStyle w:val="aa"/>
        <w:framePr w:wrap="notBeside" w:vAnchor="text" w:hAnchor="page" w:x="1119" w:y="211"/>
        <w:widowControl w:val="0"/>
        <w:shd w:val="clear" w:color="auto" w:fill="auto"/>
        <w:spacing w:after="0" w:line="240" w:lineRule="auto"/>
        <w:ind w:firstLine="708"/>
        <w:rPr>
          <w:rFonts w:ascii="PT Astra Serif" w:hAnsi="PT Astra Serif"/>
          <w:b w:val="0"/>
          <w:sz w:val="26"/>
          <w:szCs w:val="26"/>
        </w:rPr>
      </w:pPr>
      <w:r w:rsidRPr="00600B17">
        <w:rPr>
          <w:rFonts w:ascii="PT Astra Serif" w:hAnsi="PT Astra Serif"/>
          <w:b w:val="0"/>
          <w:sz w:val="26"/>
          <w:szCs w:val="26"/>
        </w:rPr>
        <w:t>Периодичность приобретения средств определяется сроком полезного использования и составляет 5 лет.</w:t>
      </w:r>
    </w:p>
    <w:p w:rsidR="006E6839" w:rsidRPr="00600B17" w:rsidRDefault="006E6839" w:rsidP="00D53101">
      <w:pPr>
        <w:pStyle w:val="aa"/>
        <w:framePr w:wrap="notBeside" w:vAnchor="text" w:hAnchor="page" w:x="1119" w:y="211"/>
        <w:widowControl w:val="0"/>
        <w:shd w:val="clear" w:color="auto" w:fill="auto"/>
        <w:spacing w:after="0" w:line="240" w:lineRule="auto"/>
        <w:ind w:firstLine="708"/>
        <w:rPr>
          <w:rFonts w:ascii="PT Astra Serif" w:hAnsi="PT Astra Serif"/>
          <w:b w:val="0"/>
          <w:sz w:val="26"/>
          <w:szCs w:val="26"/>
        </w:rPr>
      </w:pPr>
      <w:r w:rsidRPr="00470E98">
        <w:rPr>
          <w:rFonts w:ascii="PT Astra Serif" w:hAnsi="PT Astra Serif"/>
          <w:b w:val="0"/>
          <w:sz w:val="26"/>
          <w:szCs w:val="26"/>
        </w:rPr>
        <w:t>Прочие должности государственной гражданской службы обеспечиваются средствами связи</w:t>
      </w:r>
      <w:r w:rsidR="00470E98" w:rsidRPr="00470E98">
        <w:rPr>
          <w:rFonts w:ascii="PT Astra Serif" w:hAnsi="PT Astra Serif"/>
          <w:b w:val="0"/>
          <w:sz w:val="26"/>
          <w:szCs w:val="26"/>
        </w:rPr>
        <w:t>, р</w:t>
      </w:r>
      <w:r w:rsidRPr="00470E98">
        <w:rPr>
          <w:rFonts w:ascii="PT Astra Serif" w:hAnsi="PT Astra Serif"/>
          <w:b w:val="0"/>
          <w:sz w:val="26"/>
          <w:szCs w:val="26"/>
        </w:rPr>
        <w:t xml:space="preserve">асходы на услуги связи </w:t>
      </w:r>
      <w:r w:rsidR="00470E98" w:rsidRPr="00470E98">
        <w:rPr>
          <w:rFonts w:ascii="PT Astra Serif" w:hAnsi="PT Astra Serif"/>
          <w:b w:val="0"/>
          <w:sz w:val="26"/>
          <w:szCs w:val="26"/>
        </w:rPr>
        <w:t xml:space="preserve">возмещаются </w:t>
      </w:r>
      <w:r w:rsidRPr="00470E98">
        <w:rPr>
          <w:rFonts w:ascii="PT Astra Serif" w:hAnsi="PT Astra Serif"/>
          <w:b w:val="0"/>
          <w:sz w:val="26"/>
          <w:szCs w:val="26"/>
        </w:rPr>
        <w:t xml:space="preserve">по решению </w:t>
      </w:r>
      <w:r w:rsidR="00D84572" w:rsidRPr="00470E98">
        <w:rPr>
          <w:rFonts w:ascii="PT Astra Serif" w:hAnsi="PT Astra Serif"/>
          <w:b w:val="0"/>
          <w:sz w:val="26"/>
          <w:szCs w:val="26"/>
        </w:rPr>
        <w:t>руководителя</w:t>
      </w:r>
      <w:r w:rsidR="002A595C" w:rsidRPr="00470E98">
        <w:rPr>
          <w:rFonts w:ascii="PT Astra Serif" w:hAnsi="PT Astra Serif"/>
          <w:b w:val="0"/>
          <w:sz w:val="26"/>
          <w:szCs w:val="26"/>
        </w:rPr>
        <w:t>,</w:t>
      </w:r>
      <w:r w:rsidR="00D84572" w:rsidRPr="00470E98">
        <w:rPr>
          <w:rFonts w:ascii="PT Astra Serif" w:hAnsi="PT Astra Serif"/>
          <w:b w:val="0"/>
          <w:sz w:val="26"/>
          <w:szCs w:val="26"/>
        </w:rPr>
        <w:t xml:space="preserve"> </w:t>
      </w:r>
      <w:r w:rsidRPr="00470E98">
        <w:rPr>
          <w:rFonts w:ascii="PT Astra Serif" w:hAnsi="PT Astra Serif"/>
          <w:b w:val="0"/>
          <w:sz w:val="26"/>
          <w:szCs w:val="26"/>
        </w:rPr>
        <w:t>н</w:t>
      </w:r>
      <w:r w:rsidR="00D84572" w:rsidRPr="00470E98">
        <w:rPr>
          <w:rFonts w:ascii="PT Astra Serif" w:hAnsi="PT Astra Serif"/>
          <w:b w:val="0"/>
          <w:sz w:val="26"/>
          <w:szCs w:val="26"/>
        </w:rPr>
        <w:t>о</w:t>
      </w:r>
      <w:r w:rsidRPr="00470E98">
        <w:rPr>
          <w:rFonts w:ascii="PT Astra Serif" w:hAnsi="PT Astra Serif"/>
          <w:b w:val="0"/>
          <w:sz w:val="26"/>
          <w:szCs w:val="26"/>
        </w:rPr>
        <w:t xml:space="preserve"> в </w:t>
      </w:r>
      <w:proofErr w:type="gramStart"/>
      <w:r w:rsidRPr="00470E98">
        <w:rPr>
          <w:rFonts w:ascii="PT Astra Serif" w:hAnsi="PT Astra Serif"/>
          <w:b w:val="0"/>
          <w:sz w:val="26"/>
          <w:szCs w:val="26"/>
        </w:rPr>
        <w:t>пределах</w:t>
      </w:r>
      <w:proofErr w:type="gramEnd"/>
      <w:r w:rsidRPr="00470E98">
        <w:rPr>
          <w:rFonts w:ascii="PT Astra Serif" w:hAnsi="PT Astra Serif"/>
          <w:b w:val="0"/>
          <w:sz w:val="26"/>
          <w:szCs w:val="26"/>
        </w:rPr>
        <w:t xml:space="preserve"> утвержденных на эти цели лимитов бюджетных обязательств по соответствующему коду классификации расходов.</w:t>
      </w:r>
    </w:p>
    <w:p w:rsidR="006E6839" w:rsidRPr="00600B17" w:rsidRDefault="006E6839" w:rsidP="00D53101">
      <w:pPr>
        <w:rPr>
          <w:rFonts w:ascii="PT Astra Serif" w:hAnsi="PT Astra Serif" w:cs="Times New Roman"/>
          <w:sz w:val="26"/>
          <w:szCs w:val="26"/>
        </w:rPr>
        <w:sectPr w:rsidR="006E6839" w:rsidRPr="00600B17" w:rsidSect="00B349A4">
          <w:headerReference w:type="even" r:id="rId73"/>
          <w:headerReference w:type="default" r:id="rId74"/>
          <w:footerReference w:type="even" r:id="rId75"/>
          <w:footerReference w:type="default" r:id="rId76"/>
          <w:pgSz w:w="11905" w:h="16837"/>
          <w:pgMar w:top="1134" w:right="567" w:bottom="1134" w:left="1134" w:header="709" w:footer="709" w:gutter="0"/>
          <w:pgNumType w:start="1"/>
          <w:cols w:space="720"/>
          <w:noEndnote/>
          <w:titlePg/>
          <w:docGrid w:linePitch="360"/>
        </w:sectPr>
      </w:pPr>
    </w:p>
    <w:p w:rsidR="00525987" w:rsidRDefault="006E6839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lastRenderedPageBreak/>
        <w:t>Приложение №</w:t>
      </w:r>
      <w:r w:rsidR="000049D2"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="0075005D" w:rsidRPr="00600B17">
        <w:rPr>
          <w:rFonts w:ascii="PT Astra Serif" w:hAnsi="PT Astra Serif" w:cs="Times New Roman"/>
          <w:sz w:val="26"/>
          <w:szCs w:val="26"/>
        </w:rPr>
        <w:t>2</w:t>
      </w:r>
      <w:r w:rsidR="00620BFF">
        <w:rPr>
          <w:rFonts w:ascii="PT Astra Serif" w:hAnsi="PT Astra Serif" w:cs="Times New Roman"/>
          <w:sz w:val="26"/>
          <w:szCs w:val="26"/>
        </w:rPr>
        <w:t xml:space="preserve"> </w:t>
      </w: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к </w:t>
      </w:r>
      <w:r>
        <w:rPr>
          <w:rFonts w:ascii="PT Astra Serif" w:hAnsi="PT Astra Serif" w:cs="Times New Roman"/>
          <w:sz w:val="26"/>
          <w:szCs w:val="26"/>
        </w:rPr>
        <w:t>Н</w:t>
      </w:r>
      <w:r w:rsidRPr="00525987">
        <w:rPr>
          <w:rFonts w:ascii="PT Astra Serif" w:hAnsi="PT Astra Serif" w:cs="Times New Roman"/>
          <w:sz w:val="26"/>
          <w:szCs w:val="26"/>
        </w:rPr>
        <w:t xml:space="preserve">ормативным затратам на обеспечение функций </w:t>
      </w: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</w:t>
      </w:r>
      <w:r>
        <w:rPr>
          <w:rFonts w:ascii="PT Astra Serif" w:hAnsi="PT Astra Serif" w:cs="Times New Roman"/>
          <w:sz w:val="26"/>
          <w:szCs w:val="26"/>
        </w:rPr>
        <w:t>Т</w:t>
      </w:r>
      <w:r w:rsidRPr="00525987">
        <w:rPr>
          <w:rFonts w:ascii="PT Astra Serif" w:hAnsi="PT Astra Serif" w:cs="Times New Roman"/>
          <w:sz w:val="26"/>
          <w:szCs w:val="26"/>
        </w:rPr>
        <w:t xml:space="preserve">омской области </w:t>
      </w:r>
    </w:p>
    <w:p w:rsidR="006E6839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620BFF" w:rsidRPr="00600B17" w:rsidRDefault="00620BFF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D051C3" w:rsidRDefault="0091535E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t>Норматив</w:t>
      </w:r>
      <w:r w:rsidR="007D1FAE" w:rsidRPr="00600B17">
        <w:rPr>
          <w:rFonts w:ascii="PT Astra Serif" w:hAnsi="PT Astra Serif" w:cs="Times New Roman"/>
          <w:sz w:val="26"/>
          <w:szCs w:val="26"/>
        </w:rPr>
        <w:t>ы</w:t>
      </w:r>
      <w:r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="007D1FAE" w:rsidRPr="00600B17">
        <w:rPr>
          <w:rFonts w:ascii="PT Astra Serif" w:hAnsi="PT Astra Serif" w:cs="Times New Roman"/>
          <w:sz w:val="26"/>
          <w:szCs w:val="26"/>
        </w:rPr>
        <w:t xml:space="preserve">материального запаса </w:t>
      </w:r>
      <w:r w:rsidR="008A6828" w:rsidRPr="00600B17">
        <w:rPr>
          <w:rFonts w:ascii="PT Astra Serif" w:hAnsi="PT Astra Serif" w:cs="Times New Roman"/>
          <w:sz w:val="26"/>
          <w:szCs w:val="26"/>
        </w:rPr>
        <w:t>вычислительной техники</w:t>
      </w:r>
    </w:p>
    <w:p w:rsidR="00E25D1A" w:rsidRPr="00600B17" w:rsidRDefault="00E25D1A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W w:w="14101" w:type="dxa"/>
        <w:tblInd w:w="7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4"/>
        <w:gridCol w:w="6237"/>
        <w:gridCol w:w="1985"/>
        <w:gridCol w:w="1843"/>
        <w:gridCol w:w="1942"/>
      </w:tblGrid>
      <w:tr w:rsidR="006E6839" w:rsidRPr="00600B17" w:rsidTr="00517B57">
        <w:trPr>
          <w:trHeight w:val="129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34"/>
              <w:widowControl w:val="0"/>
              <w:shd w:val="clear" w:color="auto" w:fill="auto"/>
              <w:spacing w:before="0" w:after="0" w:line="240" w:lineRule="auto"/>
              <w:ind w:left="190" w:right="132" w:firstLine="0"/>
              <w:jc w:val="left"/>
              <w:rPr>
                <w:rFonts w:ascii="PT Astra Serif" w:hAnsi="PT Astra Serif"/>
                <w:b w:val="0"/>
              </w:rPr>
            </w:pPr>
            <w:r w:rsidRPr="00600B17">
              <w:rPr>
                <w:rFonts w:ascii="PT Astra Serif" w:hAnsi="PT Astra Serif"/>
                <w:b w:val="0"/>
              </w:rPr>
              <w:t>Наименование материального запаса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34"/>
              <w:widowControl w:val="0"/>
              <w:shd w:val="clear" w:color="auto" w:fill="auto"/>
              <w:spacing w:before="0" w:after="0" w:line="240" w:lineRule="auto"/>
              <w:ind w:left="190" w:right="132" w:firstLine="0"/>
              <w:rPr>
                <w:rFonts w:ascii="PT Astra Serif" w:hAnsi="PT Astra Serif"/>
                <w:b w:val="0"/>
              </w:rPr>
            </w:pPr>
            <w:r w:rsidRPr="00600B17">
              <w:rPr>
                <w:rFonts w:ascii="PT Astra Serif" w:hAnsi="PT Astra Serif"/>
                <w:b w:val="0"/>
              </w:rPr>
              <w:t>Технические характеристики материального запаса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A4C14" w:rsidP="00D42BC0">
            <w:pPr>
              <w:pStyle w:val="34"/>
              <w:widowControl w:val="0"/>
              <w:shd w:val="clear" w:color="auto" w:fill="auto"/>
              <w:spacing w:before="0" w:after="0" w:line="240" w:lineRule="auto"/>
              <w:ind w:left="190" w:right="132" w:firstLine="0"/>
              <w:jc w:val="left"/>
              <w:rPr>
                <w:rFonts w:ascii="PT Astra Serif" w:hAnsi="PT Astra Serif"/>
                <w:b w:val="0"/>
              </w:rPr>
            </w:pPr>
            <w:r w:rsidRPr="00600B17">
              <w:rPr>
                <w:rFonts w:ascii="PT Astra Serif" w:hAnsi="PT Astra Serif"/>
                <w:b w:val="0"/>
              </w:rPr>
              <w:t xml:space="preserve">Норма </w:t>
            </w:r>
            <w:proofErr w:type="spellStart"/>
            <w:r w:rsidR="002A595C">
              <w:rPr>
                <w:rFonts w:ascii="PT Astra Serif" w:hAnsi="PT Astra Serif"/>
                <w:b w:val="0"/>
              </w:rPr>
              <w:t>положенности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34"/>
              <w:widowControl w:val="0"/>
              <w:shd w:val="clear" w:color="auto" w:fill="auto"/>
              <w:spacing w:before="0" w:after="0" w:line="240" w:lineRule="auto"/>
              <w:ind w:left="190" w:right="132" w:firstLine="0"/>
              <w:jc w:val="left"/>
              <w:rPr>
                <w:rFonts w:ascii="PT Astra Serif" w:hAnsi="PT Astra Serif"/>
                <w:b w:val="0"/>
              </w:rPr>
            </w:pPr>
            <w:r w:rsidRPr="00600B17">
              <w:rPr>
                <w:rFonts w:ascii="PT Astra Serif" w:hAnsi="PT Astra Serif"/>
                <w:b w:val="0"/>
              </w:rPr>
              <w:t>Категория/ группа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2A595C" w:rsidRDefault="002A595C" w:rsidP="00D42BC0">
            <w:pPr>
              <w:pStyle w:val="124"/>
              <w:widowControl w:val="0"/>
              <w:shd w:val="clear" w:color="auto" w:fill="auto"/>
              <w:spacing w:line="240" w:lineRule="auto"/>
              <w:ind w:left="190" w:right="132"/>
              <w:rPr>
                <w:rFonts w:ascii="PT Astra Serif" w:hAnsi="PT Astra Serif"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sz w:val="26"/>
                <w:szCs w:val="26"/>
                <w:lang w:val="ru-RU"/>
              </w:rPr>
              <w:t>Цена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>,</w:t>
            </w:r>
            <w:r w:rsidR="006E6839" w:rsidRPr="00600B17">
              <w:rPr>
                <w:rStyle w:val="100"/>
                <w:rFonts w:ascii="PT Astra Serif" w:hAnsi="PT Astra Serif"/>
                <w:b w:val="0"/>
                <w:sz w:val="26"/>
                <w:szCs w:val="26"/>
                <w:lang w:eastAsia="en-US"/>
              </w:rPr>
              <w:t xml:space="preserve"> </w:t>
            </w:r>
            <w:r>
              <w:rPr>
                <w:rStyle w:val="100"/>
                <w:rFonts w:ascii="PT Astra Serif" w:hAnsi="PT Astra Serif"/>
                <w:b w:val="0"/>
                <w:sz w:val="26"/>
                <w:szCs w:val="26"/>
                <w:lang w:val="ru-RU" w:eastAsia="en-US"/>
              </w:rPr>
              <w:t>рублей</w:t>
            </w:r>
          </w:p>
        </w:tc>
      </w:tr>
      <w:tr w:rsidR="006E6839" w:rsidRPr="00600B17" w:rsidTr="00517B57">
        <w:trPr>
          <w:trHeight w:val="1994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Монитор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95C" w:rsidRDefault="002A595C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ж</w:t>
            </w:r>
            <w:r w:rsidRPr="002A595C">
              <w:rPr>
                <w:rFonts w:ascii="PT Astra Serif" w:hAnsi="PT Astra Serif"/>
                <w:sz w:val="26"/>
                <w:szCs w:val="26"/>
              </w:rPr>
              <w:t xml:space="preserve">идкокристаллический 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монитор с диагональю </w:t>
            </w:r>
            <w:r w:rsidR="00776A43" w:rsidRPr="00600B17">
              <w:rPr>
                <w:rFonts w:ascii="PT Astra Serif" w:hAnsi="PT Astra Serif"/>
                <w:sz w:val="26"/>
                <w:szCs w:val="26"/>
              </w:rPr>
              <w:t>не более 32"</w:t>
            </w:r>
            <w:r w:rsidR="00A11C47">
              <w:rPr>
                <w:rFonts w:ascii="PT Astra Serif" w:hAnsi="PT Astra Serif"/>
                <w:sz w:val="26"/>
                <w:szCs w:val="26"/>
              </w:rPr>
              <w:t>,</w:t>
            </w:r>
          </w:p>
          <w:p w:rsidR="002A595C" w:rsidRDefault="006E6839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тип </w:t>
            </w:r>
            <w:r w:rsidR="002A595C">
              <w:rPr>
                <w:rFonts w:ascii="PT Astra Serif" w:hAnsi="PT Astra Serif"/>
                <w:sz w:val="26"/>
                <w:szCs w:val="26"/>
              </w:rPr>
              <w:t>ж</w:t>
            </w:r>
            <w:r w:rsidR="002A595C" w:rsidRPr="002A595C">
              <w:rPr>
                <w:rFonts w:ascii="PT Astra Serif" w:hAnsi="PT Astra Serif"/>
                <w:sz w:val="26"/>
                <w:szCs w:val="26"/>
              </w:rPr>
              <w:t>идкокристаллическ</w:t>
            </w:r>
            <w:r w:rsidR="002A595C">
              <w:rPr>
                <w:rFonts w:ascii="PT Astra Serif" w:hAnsi="PT Astra Serif"/>
                <w:sz w:val="26"/>
                <w:szCs w:val="26"/>
              </w:rPr>
              <w:t>о</w:t>
            </w:r>
            <w:r w:rsidR="002A595C" w:rsidRPr="002A595C">
              <w:rPr>
                <w:rFonts w:ascii="PT Astra Serif" w:hAnsi="PT Astra Serif"/>
                <w:sz w:val="26"/>
                <w:szCs w:val="26"/>
              </w:rPr>
              <w:t>й</w:t>
            </w:r>
            <w:r w:rsidRPr="00600B17">
              <w:rPr>
                <w:rFonts w:ascii="PT Astra Serif" w:hAnsi="PT Astra Serif"/>
                <w:sz w:val="26"/>
                <w:szCs w:val="26"/>
              </w:rPr>
              <w:t xml:space="preserve"> матрицы: </w:t>
            </w:r>
            <w:r w:rsidRPr="00600B17">
              <w:rPr>
                <w:rFonts w:ascii="PT Astra Serif" w:hAnsi="PT Astra Serif"/>
                <w:sz w:val="26"/>
                <w:szCs w:val="26"/>
                <w:lang w:val="en-US"/>
              </w:rPr>
              <w:t>TFT</w:t>
            </w:r>
            <w:r w:rsidRPr="00600B17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/>
                <w:sz w:val="26"/>
                <w:szCs w:val="26"/>
                <w:lang w:val="en-US"/>
              </w:rPr>
              <w:t>TN</w:t>
            </w:r>
            <w:r w:rsidR="00A11C47">
              <w:rPr>
                <w:rFonts w:ascii="PT Astra Serif" w:hAnsi="PT Astra Serif"/>
                <w:sz w:val="26"/>
                <w:szCs w:val="26"/>
              </w:rPr>
              <w:t>,</w:t>
            </w:r>
            <w:r w:rsidR="002A595C">
              <w:rPr>
                <w:rFonts w:ascii="PT Astra Serif" w:hAnsi="PT Astra Serif"/>
                <w:sz w:val="26"/>
                <w:szCs w:val="26"/>
              </w:rPr>
              <w:t xml:space="preserve"> разрешение: 1920x1080 (16:9)</w:t>
            </w:r>
            <w:r w:rsidR="00A11C47">
              <w:rPr>
                <w:rFonts w:ascii="PT Astra Serif" w:hAnsi="PT Astra Serif"/>
                <w:sz w:val="26"/>
                <w:szCs w:val="26"/>
              </w:rPr>
              <w:t>,</w:t>
            </w:r>
          </w:p>
          <w:p w:rsidR="002A595C" w:rsidRDefault="006E6839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светодиодная (</w:t>
            </w:r>
            <w:r w:rsidRPr="00600B17">
              <w:rPr>
                <w:rFonts w:ascii="PT Astra Serif" w:hAnsi="PT Astra Serif"/>
                <w:sz w:val="26"/>
                <w:szCs w:val="26"/>
                <w:lang w:val="en-US"/>
              </w:rPr>
              <w:t>LED</w:t>
            </w:r>
            <w:r w:rsidR="002A595C">
              <w:rPr>
                <w:rFonts w:ascii="PT Astra Serif" w:hAnsi="PT Astra Serif"/>
                <w:sz w:val="26"/>
                <w:szCs w:val="26"/>
              </w:rPr>
              <w:t>) подсветка</w:t>
            </w:r>
            <w:r w:rsidR="00A11C47">
              <w:rPr>
                <w:rFonts w:ascii="PT Astra Serif" w:hAnsi="PT Astra Serif"/>
                <w:sz w:val="26"/>
                <w:szCs w:val="26"/>
              </w:rPr>
              <w:t>,</w:t>
            </w:r>
            <w:r w:rsidRPr="00600B17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2A595C" w:rsidRDefault="006E6839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подключение: </w:t>
            </w:r>
            <w:r w:rsidRPr="00600B17">
              <w:rPr>
                <w:rFonts w:ascii="PT Astra Serif" w:hAnsi="PT Astra Serif"/>
                <w:sz w:val="26"/>
                <w:szCs w:val="26"/>
                <w:lang w:val="en-US"/>
              </w:rPr>
              <w:t>VGA</w:t>
            </w:r>
            <w:r w:rsidRPr="00600B17">
              <w:rPr>
                <w:rFonts w:ascii="PT Astra Serif" w:hAnsi="PT Astra Serif"/>
                <w:sz w:val="26"/>
                <w:szCs w:val="26"/>
              </w:rPr>
              <w:t xml:space="preserve">, </w:t>
            </w:r>
            <w:r w:rsidRPr="00600B17">
              <w:rPr>
                <w:rFonts w:ascii="PT Astra Serif" w:hAnsi="PT Astra Serif"/>
                <w:sz w:val="26"/>
                <w:szCs w:val="26"/>
                <w:lang w:val="en-US"/>
              </w:rPr>
              <w:t>DVI</w:t>
            </w:r>
            <w:r w:rsidR="00A93EF3" w:rsidRPr="00600B17">
              <w:rPr>
                <w:rFonts w:ascii="PT Astra Serif" w:hAnsi="PT Astra Serif"/>
                <w:sz w:val="26"/>
                <w:szCs w:val="26"/>
              </w:rPr>
              <w:t>/HDMI</w:t>
            </w:r>
            <w:r w:rsidR="00A11C47">
              <w:rPr>
                <w:rFonts w:ascii="PT Astra Serif" w:hAnsi="PT Astra Serif"/>
                <w:sz w:val="26"/>
                <w:szCs w:val="26"/>
              </w:rPr>
              <w:t>,</w:t>
            </w:r>
            <w:r w:rsidR="002A595C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2A595C" w:rsidRDefault="002A595C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яркость 250 кд/м</w:t>
            </w:r>
            <w:r w:rsidRPr="002A595C">
              <w:rPr>
                <w:rFonts w:ascii="PT Astra Serif" w:hAnsi="PT Astra Serif"/>
                <w:sz w:val="26"/>
                <w:szCs w:val="26"/>
                <w:vertAlign w:val="superscript"/>
              </w:rPr>
              <w:t>2</w:t>
            </w:r>
            <w:r w:rsidR="00A11C47" w:rsidRPr="00A11C47">
              <w:rPr>
                <w:rFonts w:ascii="PT Astra Serif" w:hAnsi="PT Astra Serif"/>
                <w:sz w:val="26"/>
                <w:szCs w:val="26"/>
                <w:vertAlign w:val="subscript"/>
              </w:rPr>
              <w:t>,</w:t>
            </w:r>
            <w:r w:rsidR="006E6839" w:rsidRPr="00A11C47">
              <w:rPr>
                <w:rFonts w:ascii="PT Astra Serif" w:hAnsi="PT Astra Serif"/>
                <w:sz w:val="26"/>
                <w:szCs w:val="26"/>
                <w:vertAlign w:val="subscript"/>
              </w:rPr>
              <w:t xml:space="preserve"> </w:t>
            </w:r>
          </w:p>
          <w:p w:rsidR="002A595C" w:rsidRDefault="006E6839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кон</w:t>
            </w:r>
            <w:r w:rsidR="002A595C">
              <w:rPr>
                <w:rFonts w:ascii="PT Astra Serif" w:hAnsi="PT Astra Serif"/>
                <w:sz w:val="26"/>
                <w:szCs w:val="26"/>
              </w:rPr>
              <w:t>трастность 1000:1</w:t>
            </w:r>
            <w:r w:rsidR="00A11C47">
              <w:rPr>
                <w:rFonts w:ascii="PT Astra Serif" w:hAnsi="PT Astra Serif"/>
                <w:sz w:val="26"/>
                <w:szCs w:val="26"/>
              </w:rPr>
              <w:t>,</w:t>
            </w:r>
            <w:r w:rsidRPr="00600B17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6E6839" w:rsidRPr="00600B17" w:rsidRDefault="006E6839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время отклика 5 мс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4A5598" w:rsidRPr="00600B17">
              <w:rPr>
                <w:rFonts w:ascii="PT Astra Serif" w:hAnsi="PT Astra Serif"/>
                <w:sz w:val="26"/>
                <w:szCs w:val="26"/>
              </w:rPr>
              <w:t>30 523,59</w:t>
            </w:r>
          </w:p>
        </w:tc>
      </w:tr>
      <w:tr w:rsidR="006E6839" w:rsidRPr="00600B17" w:rsidTr="00517B57">
        <w:trPr>
          <w:trHeight w:val="111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Системный блок</w:t>
            </w:r>
          </w:p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47" w:rsidRDefault="00A11C47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т</w:t>
            </w:r>
            <w:r w:rsidR="007407C2" w:rsidRPr="00600B17">
              <w:rPr>
                <w:rFonts w:ascii="PT Astra Serif" w:hAnsi="PT Astra Serif"/>
                <w:sz w:val="26"/>
                <w:szCs w:val="26"/>
              </w:rPr>
              <w:t xml:space="preserve">ип процессора - </w:t>
            </w:r>
            <w:r w:rsidR="00776A43" w:rsidRPr="00600B17">
              <w:rPr>
                <w:rFonts w:ascii="PT Astra Serif" w:hAnsi="PT Astra Serif"/>
                <w:sz w:val="26"/>
                <w:szCs w:val="26"/>
              </w:rPr>
              <w:t>не более 6-ядерный</w:t>
            </w:r>
            <w:r>
              <w:rPr>
                <w:rFonts w:ascii="PT Astra Serif" w:hAnsi="PT Astra Serif"/>
                <w:sz w:val="26"/>
                <w:szCs w:val="26"/>
              </w:rPr>
              <w:t>,</w:t>
            </w:r>
          </w:p>
          <w:p w:rsidR="00A11C47" w:rsidRDefault="007407C2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час</w:t>
            </w:r>
            <w:r w:rsidR="00A11C47">
              <w:rPr>
                <w:rFonts w:ascii="PT Astra Serif" w:hAnsi="PT Astra Serif"/>
                <w:sz w:val="26"/>
                <w:szCs w:val="26"/>
              </w:rPr>
              <w:t>тота процессора - не более 4 Гц,</w:t>
            </w:r>
            <w:r w:rsidRPr="00600B17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A11C47" w:rsidRDefault="007407C2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размер оперативной памяти - не более 8 Гб, объем накопителя - не более 500 Гб,  </w:t>
            </w:r>
          </w:p>
          <w:p w:rsidR="00A11C47" w:rsidRDefault="007407C2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тип жесткого диска – </w:t>
            </w:r>
            <w:r w:rsidRPr="00600B17">
              <w:rPr>
                <w:rFonts w:ascii="PT Astra Serif" w:hAnsi="PT Astra Serif"/>
                <w:sz w:val="26"/>
                <w:szCs w:val="26"/>
                <w:lang w:val="en-US"/>
              </w:rPr>
              <w:t>SSD</w:t>
            </w:r>
            <w:r w:rsidRPr="00600B17">
              <w:rPr>
                <w:rFonts w:ascii="PT Astra Serif" w:hAnsi="PT Astra Serif"/>
                <w:sz w:val="26"/>
                <w:szCs w:val="26"/>
              </w:rPr>
              <w:t xml:space="preserve">, </w:t>
            </w:r>
          </w:p>
          <w:p w:rsidR="00A11C47" w:rsidRDefault="007407C2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оптический привод - ограничение не установлено, </w:t>
            </w:r>
          </w:p>
          <w:p w:rsidR="00A11C47" w:rsidRDefault="007407C2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тип видеоадаптера</w:t>
            </w:r>
            <w:r w:rsidR="00A11C47">
              <w:rPr>
                <w:rFonts w:ascii="PT Astra Serif" w:hAnsi="PT Astra Serif"/>
                <w:sz w:val="26"/>
                <w:szCs w:val="26"/>
              </w:rPr>
              <w:t xml:space="preserve"> -  </w:t>
            </w:r>
            <w:r w:rsidRPr="00600B17">
              <w:rPr>
                <w:rFonts w:ascii="PT Astra Serif" w:hAnsi="PT Astra Serif"/>
                <w:sz w:val="26"/>
                <w:szCs w:val="26"/>
              </w:rPr>
              <w:t>интегрированный</w:t>
            </w:r>
            <w:r w:rsidR="00A93EF3" w:rsidRPr="00600B17">
              <w:rPr>
                <w:rFonts w:ascii="PT Astra Serif" w:hAnsi="PT Astra Serif"/>
                <w:sz w:val="26"/>
                <w:szCs w:val="26"/>
              </w:rPr>
              <w:t>/дискретный</w:t>
            </w:r>
            <w:r w:rsidRPr="00600B17">
              <w:rPr>
                <w:rFonts w:ascii="PT Astra Serif" w:hAnsi="PT Astra Serif"/>
                <w:sz w:val="26"/>
                <w:szCs w:val="26"/>
              </w:rPr>
              <w:t xml:space="preserve">, </w:t>
            </w:r>
          </w:p>
          <w:p w:rsidR="00A11C47" w:rsidRDefault="007407C2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операционная система - ограничение не установлено,  </w:t>
            </w:r>
          </w:p>
          <w:p w:rsidR="006E6839" w:rsidRPr="00600B17" w:rsidRDefault="007407C2" w:rsidP="00125A2F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предустановленное программное обеспечение – 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47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>е более</w:t>
            </w:r>
          </w:p>
          <w:p w:rsidR="006E6839" w:rsidRPr="00600B17" w:rsidRDefault="00C63926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69 301,33</w:t>
            </w:r>
          </w:p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6E6839" w:rsidRPr="00600B17" w:rsidTr="00517B57">
        <w:trPr>
          <w:trHeight w:val="274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Моноблок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4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размер экрана/монитора - диагональ монитора – не </w:t>
            </w:r>
            <w:r w:rsidR="00776A43"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более 3</w:t>
            </w:r>
            <w:r w:rsidR="00A93EF3" w:rsidRPr="00600B17">
              <w:rPr>
                <w:rFonts w:ascii="PT Astra Serif" w:hAnsi="PT Astra Serif" w:cs="Times New Roman"/>
                <w:sz w:val="26"/>
                <w:szCs w:val="26"/>
              </w:rPr>
              <w:t>2</w:t>
            </w:r>
            <w:r w:rsidR="00776A43" w:rsidRPr="00600B17">
              <w:rPr>
                <w:rFonts w:ascii="PT Astra Serif" w:hAnsi="PT Astra Serif" w:cs="Times New Roman"/>
                <w:sz w:val="26"/>
                <w:szCs w:val="26"/>
              </w:rPr>
              <w:t>"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,</w:t>
            </w:r>
          </w:p>
          <w:p w:rsidR="00A11C4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тип процессора - не 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более 6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-яде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р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ный, </w:t>
            </w:r>
          </w:p>
          <w:p w:rsidR="00A11C4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частота процессора - не более 4 Гц, </w:t>
            </w:r>
          </w:p>
          <w:p w:rsidR="00A11C4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размер оперативной памяти - не более 8 Гб, объем накопителя - не более 500 Гб,  </w:t>
            </w:r>
          </w:p>
          <w:p w:rsidR="00A11C4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тип жесткого диска –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SSD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,</w:t>
            </w:r>
          </w:p>
          <w:p w:rsidR="00A11C4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оптический привод - ограничение не установлено, </w:t>
            </w:r>
          </w:p>
          <w:p w:rsidR="00A11C4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тип видеоадаптера – </w:t>
            </w:r>
            <w:r w:rsidR="000B483E" w:rsidRPr="00600B17">
              <w:rPr>
                <w:rFonts w:ascii="PT Astra Serif" w:hAnsi="PT Astra Serif" w:cs="Times New Roman"/>
                <w:sz w:val="26"/>
                <w:szCs w:val="26"/>
              </w:rPr>
              <w:t>интегрированный/ дискретный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</w:p>
          <w:p w:rsidR="00A11C4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операционная система -  ограничение не установлено,  </w:t>
            </w:r>
          </w:p>
          <w:p w:rsidR="006E6839" w:rsidRPr="00600B17" w:rsidRDefault="00CE6737" w:rsidP="00125A2F">
            <w:pPr>
              <w:widowControl w:val="0"/>
              <w:autoSpaceDE w:val="0"/>
              <w:autoSpaceDN w:val="0"/>
              <w:adjustRightInd w:val="0"/>
              <w:ind w:left="190" w:right="132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предустановленное программное обеспечение – 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Для всех </w:t>
            </w: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lastRenderedPageBreak/>
              <w:t>62 000,00</w:t>
            </w:r>
          </w:p>
        </w:tc>
      </w:tr>
      <w:tr w:rsidR="006E6839" w:rsidRPr="00600B17" w:rsidTr="00517B57">
        <w:trPr>
          <w:trHeight w:val="189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Планшет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DFA" w:rsidRPr="00600B17" w:rsidRDefault="00C85DFA" w:rsidP="00125A2F">
            <w:pPr>
              <w:widowControl w:val="0"/>
              <w:autoSpaceDE w:val="0"/>
              <w:autoSpaceDN w:val="0"/>
              <w:adjustRightInd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размер и тип экрана - не менее 10</w:t>
            </w:r>
            <w:r w:rsidR="00A93EF3" w:rsidRPr="00600B17">
              <w:rPr>
                <w:rFonts w:ascii="PT Astra Serif" w:hAnsi="PT Astra Serif" w:cs="Times New Roman"/>
                <w:sz w:val="26"/>
                <w:szCs w:val="26"/>
              </w:rPr>
              <w:t>"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, жидкокристаллический</w:t>
            </w:r>
          </w:p>
          <w:p w:rsidR="00A11C47" w:rsidRDefault="00C85DFA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вес - не более 0,6кг, </w:t>
            </w:r>
          </w:p>
          <w:p w:rsidR="00A11C47" w:rsidRDefault="00C85DFA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тип процессора - не </w:t>
            </w:r>
            <w:r w:rsidR="00A93EF3" w:rsidRPr="00600B17">
              <w:rPr>
                <w:rFonts w:ascii="PT Astra Serif" w:hAnsi="PT Astra Serif" w:cs="Times New Roman"/>
                <w:sz w:val="26"/>
                <w:szCs w:val="26"/>
              </w:rPr>
              <w:t>более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8-ми ядерный, </w:t>
            </w:r>
          </w:p>
          <w:p w:rsidR="00C85DFA" w:rsidRPr="00600B17" w:rsidRDefault="00C85DFA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частота процессора - не менее 1.8Гц, </w:t>
            </w:r>
          </w:p>
          <w:p w:rsidR="00A11C47" w:rsidRDefault="00C85DFA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размер оперативной памяти – не менее 4 Гб, объем накопителя – не менее 32 Гб, </w:t>
            </w:r>
          </w:p>
          <w:p w:rsidR="00A11C47" w:rsidRDefault="0065248E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тип жесткого диска – нет, </w:t>
            </w:r>
          </w:p>
          <w:p w:rsidR="00A11C47" w:rsidRDefault="0065248E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оптический привод – нет, </w:t>
            </w:r>
          </w:p>
          <w:p w:rsidR="00A11C47" w:rsidRDefault="0065248E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C85DFA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аличие модуля </w:t>
            </w:r>
            <w:proofErr w:type="spellStart"/>
            <w:r w:rsidR="00C85DFA" w:rsidRPr="00600B17">
              <w:rPr>
                <w:rFonts w:ascii="PT Astra Serif" w:hAnsi="PT Astra Serif" w:cs="Times New Roman"/>
                <w:sz w:val="26"/>
                <w:szCs w:val="26"/>
              </w:rPr>
              <w:t>WiFi</w:t>
            </w:r>
            <w:proofErr w:type="spellEnd"/>
            <w:r w:rsidR="00C85DFA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proofErr w:type="spellStart"/>
            <w:r w:rsidR="00C85DFA" w:rsidRPr="00600B17">
              <w:rPr>
                <w:rFonts w:ascii="PT Astra Serif" w:hAnsi="PT Astra Serif" w:cs="Times New Roman"/>
                <w:sz w:val="26"/>
                <w:szCs w:val="26"/>
              </w:rPr>
              <w:t>Bluetooth</w:t>
            </w:r>
            <w:proofErr w:type="spellEnd"/>
            <w:r w:rsidR="00C85DFA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, Поддержка 4G, тип видеоадаптера – встроенный, </w:t>
            </w:r>
          </w:p>
          <w:p w:rsidR="00A11C47" w:rsidRDefault="00C85DFA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время работ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ы-</w:t>
            </w:r>
            <w:proofErr w:type="gram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не менее 8 час, </w:t>
            </w:r>
          </w:p>
          <w:p w:rsidR="00A11C47" w:rsidRDefault="00C85DFA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операционная система – ограничение не установлено, </w:t>
            </w:r>
          </w:p>
          <w:p w:rsidR="006E6839" w:rsidRPr="00600B17" w:rsidRDefault="0065248E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предустановленное программное обеспечение – нет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47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>е более</w:t>
            </w:r>
          </w:p>
          <w:p w:rsidR="006E6839" w:rsidRPr="00600B17" w:rsidRDefault="00C85DFA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50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> 000,00</w:t>
            </w:r>
          </w:p>
        </w:tc>
      </w:tr>
      <w:tr w:rsidR="006E6839" w:rsidRPr="00600B17" w:rsidTr="00517B57">
        <w:trPr>
          <w:trHeight w:val="173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Ноутбук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AA5" w:rsidRPr="00600B17" w:rsidRDefault="00EB4AA5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размер и тип экрана - </w:t>
            </w:r>
            <w:r w:rsidR="0065248E" w:rsidRPr="00600B17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е более 18", жидкокристаллический</w:t>
            </w:r>
            <w:r w:rsidR="006E6839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</w:p>
          <w:p w:rsidR="00A11C47" w:rsidRDefault="00EB4AA5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вес – не более 5 кг, </w:t>
            </w:r>
          </w:p>
          <w:p w:rsidR="00A11C47" w:rsidRDefault="00EB4AA5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тип процессора –</w:t>
            </w:r>
            <w:r w:rsidR="006E6839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0B483E" w:rsidRPr="00600B17">
              <w:rPr>
                <w:rFonts w:ascii="PT Astra Serif" w:hAnsi="PT Astra Serif" w:cs="Times New Roman"/>
                <w:color w:val="auto"/>
                <w:sz w:val="26"/>
                <w:szCs w:val="26"/>
              </w:rPr>
              <w:t>не более 8-ядерный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r w:rsidR="006E6839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  <w:p w:rsidR="00A11C47" w:rsidRDefault="00EB4AA5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частота процессора</w:t>
            </w:r>
            <w:r w:rsidR="00776A43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- не более 4 Гц, </w:t>
            </w:r>
          </w:p>
          <w:p w:rsidR="00A11C47" w:rsidRDefault="00EB4AA5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размер оперативной памяти – </w:t>
            </w:r>
            <w:r w:rsidR="000B483E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менее 4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Гб, объем накопител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я-</w:t>
            </w:r>
            <w:proofErr w:type="gram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0B483E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менее 128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Гб.</w:t>
            </w:r>
            <w:r w:rsidR="006E6839" w:rsidRPr="00600B17">
              <w:rPr>
                <w:rFonts w:ascii="PT Astra Serif" w:hAnsi="PT Astra Serif" w:cs="Times New Roman"/>
                <w:sz w:val="26"/>
                <w:szCs w:val="26"/>
              </w:rPr>
              <w:t>,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  <w:p w:rsidR="00A11C47" w:rsidRDefault="00EB4AA5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тип жесткого диска –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SSD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</w:p>
          <w:p w:rsidR="00A11C47" w:rsidRDefault="0065248E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оптический привод – нет, </w:t>
            </w:r>
          </w:p>
          <w:p w:rsidR="00A11C47" w:rsidRDefault="0065248E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B4AA5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аличие модуля </w:t>
            </w:r>
            <w:proofErr w:type="spellStart"/>
            <w:r w:rsidR="00EB4AA5" w:rsidRPr="00600B17">
              <w:rPr>
                <w:rFonts w:ascii="PT Astra Serif" w:hAnsi="PT Astra Serif" w:cs="Times New Roman"/>
                <w:sz w:val="26"/>
                <w:szCs w:val="26"/>
              </w:rPr>
              <w:t>WiFi</w:t>
            </w:r>
            <w:proofErr w:type="spellEnd"/>
            <w:r w:rsidR="00EB4AA5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proofErr w:type="spellStart"/>
            <w:r w:rsidR="00EB4AA5" w:rsidRPr="00600B17">
              <w:rPr>
                <w:rFonts w:ascii="PT Astra Serif" w:hAnsi="PT Astra Serif" w:cs="Times New Roman"/>
                <w:color w:val="auto"/>
                <w:sz w:val="26"/>
                <w:szCs w:val="26"/>
              </w:rPr>
              <w:t>Bluetooth</w:t>
            </w:r>
            <w:proofErr w:type="spellEnd"/>
            <w:r w:rsidR="00EB4AA5" w:rsidRPr="00600B17">
              <w:rPr>
                <w:rFonts w:ascii="PT Astra Serif" w:hAnsi="PT Astra Serif" w:cs="Times New Roman"/>
                <w:color w:val="auto"/>
                <w:sz w:val="26"/>
                <w:szCs w:val="26"/>
              </w:rPr>
              <w:t xml:space="preserve"> , </w:t>
            </w:r>
            <w:r w:rsidR="006E6839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  <w:p w:rsidR="00A11C47" w:rsidRDefault="00EB4AA5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время работы – </w:t>
            </w:r>
            <w:r w:rsidR="000B483E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менее 6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час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., </w:t>
            </w:r>
            <w:proofErr w:type="gramEnd"/>
          </w:p>
          <w:p w:rsidR="00A11C47" w:rsidRDefault="00EB4AA5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тип видеоадаптера - интегрированный видеоадаптер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,</w:t>
            </w:r>
          </w:p>
          <w:p w:rsidR="00A11C47" w:rsidRDefault="0065248E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операционная система – ограничение не установлено, </w:t>
            </w:r>
          </w:p>
          <w:p w:rsidR="006E6839" w:rsidRPr="00600B17" w:rsidRDefault="0065248E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предустановленное программное обеспечен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ие – ограничение не установлено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47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>е более</w:t>
            </w:r>
          </w:p>
          <w:p w:rsidR="006E6839" w:rsidRPr="00600B17" w:rsidRDefault="00E90993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100</w:t>
            </w:r>
            <w:r w:rsidR="00EB4AA5" w:rsidRPr="00600B17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>000,00</w:t>
            </w:r>
          </w:p>
        </w:tc>
      </w:tr>
      <w:tr w:rsidR="007A769D" w:rsidRPr="00600B17" w:rsidTr="00517B57">
        <w:trPr>
          <w:trHeight w:val="9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69D" w:rsidRPr="00600B17" w:rsidRDefault="007A769D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Многофункциональное устройство A4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69D" w:rsidRPr="00600B17" w:rsidRDefault="007A769D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метод печати (для принтера) – лазерный; </w:t>
            </w:r>
          </w:p>
          <w:p w:rsidR="00A11C47" w:rsidRDefault="007A769D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разрешение сканирования (для сканера) - не менее 600х600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dpi</w:t>
            </w:r>
            <w:proofErr w:type="spellEnd"/>
            <w:r w:rsidR="00F7545C" w:rsidRPr="00600B17">
              <w:rPr>
                <w:rFonts w:ascii="PT Astra Serif" w:hAnsi="PT Astra Serif" w:cs="Times New Roman"/>
                <w:sz w:val="26"/>
                <w:szCs w:val="26"/>
              </w:rPr>
              <w:t>;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  <w:p w:rsidR="00A11C47" w:rsidRDefault="007A769D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цветность - черно-белый/цветной, </w:t>
            </w:r>
          </w:p>
          <w:p w:rsidR="00A11C47" w:rsidRDefault="007A769D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скорость печати /сканирования - 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в черно-белом режиме: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не более 85 стр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аниц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/мин (А</w:t>
            </w:r>
            <w:proofErr w:type="gramStart"/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4</w:t>
            </w:r>
            <w:proofErr w:type="gramEnd"/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)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в цветном режиме: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не более 75 стр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аниц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/мин/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скорость сканирования: не более 47 стр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аниц</w:t>
            </w:r>
            <w:r w:rsidR="00CE6170" w:rsidRPr="00600B17">
              <w:rPr>
                <w:rFonts w:ascii="PT Astra Serif" w:hAnsi="PT Astra Serif" w:cs="Times New Roman"/>
                <w:sz w:val="26"/>
                <w:szCs w:val="26"/>
              </w:rPr>
              <w:t>/мин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,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максимальный ф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ормат – А4,</w:t>
            </w:r>
          </w:p>
          <w:p w:rsidR="007A769D" w:rsidRPr="00600B17" w:rsidRDefault="007A769D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наличие дополнительных модулей и интерфейсов - 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д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вухстороннее сканирование/печать, 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автоматическая подача документов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, сетевой интерф</w:t>
            </w:r>
            <w:r w:rsidR="00A11C47">
              <w:rPr>
                <w:rFonts w:ascii="PT Astra Serif" w:hAnsi="PT Astra Serif" w:cs="Times New Roman"/>
                <w:sz w:val="26"/>
                <w:szCs w:val="26"/>
              </w:rPr>
              <w:t>ейс, работа с сетевыми папками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69D" w:rsidRPr="00600B17" w:rsidRDefault="007A769D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69D" w:rsidRPr="00600B17" w:rsidRDefault="007A769D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BFF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Ч</w:t>
            </w:r>
            <w:r w:rsidR="00CE6170" w:rsidRPr="00600B17">
              <w:rPr>
                <w:rFonts w:ascii="PT Astra Serif" w:hAnsi="PT Astra Serif"/>
                <w:sz w:val="26"/>
                <w:szCs w:val="26"/>
              </w:rPr>
              <w:t>ерно-белый:</w:t>
            </w:r>
          </w:p>
          <w:p w:rsidR="00620BFF" w:rsidRDefault="007A769D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не более</w:t>
            </w:r>
          </w:p>
          <w:p w:rsidR="007A769D" w:rsidRPr="00600B17" w:rsidRDefault="007A769D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600 000,00</w:t>
            </w:r>
          </w:p>
          <w:p w:rsidR="007A769D" w:rsidRPr="00600B17" w:rsidRDefault="007A769D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</w:p>
          <w:p w:rsidR="00620BFF" w:rsidRDefault="00CE6170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цветной:</w:t>
            </w:r>
          </w:p>
          <w:p w:rsidR="00620BFF" w:rsidRDefault="007A769D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не</w:t>
            </w:r>
            <w:r w:rsidR="00620BF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/>
                <w:sz w:val="26"/>
                <w:szCs w:val="26"/>
              </w:rPr>
              <w:t>более</w:t>
            </w:r>
          </w:p>
          <w:p w:rsidR="007A769D" w:rsidRPr="00600B17" w:rsidRDefault="007A769D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1 200 000,00</w:t>
            </w:r>
          </w:p>
        </w:tc>
      </w:tr>
      <w:tr w:rsidR="00F7545C" w:rsidRPr="00600B17" w:rsidTr="00517B57">
        <w:trPr>
          <w:trHeight w:val="28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45C" w:rsidRPr="00600B17" w:rsidRDefault="00F7545C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Многофункциональное </w:t>
            </w: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устройство A3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45C" w:rsidRPr="00600B17" w:rsidRDefault="00F7545C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метод печати (для принтера) – лазерный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>,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  <w:p w:rsidR="00620BFF" w:rsidRDefault="00F7545C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разрешение сканирования (для сканера) - не менее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600x600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dpi</w:t>
            </w:r>
            <w:proofErr w:type="spellEnd"/>
            <w:r w:rsidR="00620BFF">
              <w:rPr>
                <w:rFonts w:ascii="PT Astra Serif" w:hAnsi="PT Astra Serif" w:cs="Times New Roman"/>
                <w:sz w:val="26"/>
                <w:szCs w:val="26"/>
              </w:rPr>
              <w:t>,</w:t>
            </w:r>
          </w:p>
          <w:p w:rsidR="00620BFF" w:rsidRDefault="00F7545C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цветность - 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черно-белый</w:t>
            </w:r>
            <w:proofErr w:type="gramEnd"/>
            <w:r w:rsidR="00620BFF">
              <w:rPr>
                <w:rFonts w:ascii="PT Astra Serif" w:hAnsi="PT Astra Serif" w:cs="Times New Roman"/>
                <w:sz w:val="26"/>
                <w:szCs w:val="26"/>
              </w:rPr>
              <w:t>,</w:t>
            </w:r>
          </w:p>
          <w:p w:rsidR="00620BFF" w:rsidRDefault="00F7545C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максимальный формат</w:t>
            </w:r>
            <w:r w:rsidR="00776A43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– А3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>,</w:t>
            </w:r>
          </w:p>
          <w:p w:rsidR="00620BFF" w:rsidRDefault="00F7545C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скорость печати/ сканирования  - 40 стр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>аниц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/мин. (A4) / 50 стр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>аниц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/мин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>,</w:t>
            </w:r>
          </w:p>
          <w:p w:rsidR="00F7545C" w:rsidRPr="00600B17" w:rsidRDefault="00F7545C" w:rsidP="00125A2F">
            <w:pPr>
              <w:widowControl w:val="0"/>
              <w:ind w:left="131" w:right="132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наличие дополнительных модулей и интерфейсов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 xml:space="preserve"> -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>д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вухстороннее сканирование/печать, 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>автоматическая подача документов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, сетевой интер</w:t>
            </w:r>
            <w:r w:rsidR="00620BFF">
              <w:rPr>
                <w:rFonts w:ascii="PT Astra Serif" w:hAnsi="PT Astra Serif" w:cs="Times New Roman"/>
                <w:sz w:val="26"/>
                <w:szCs w:val="26"/>
              </w:rPr>
              <w:t>фейс, работа с сетевыми папками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45C" w:rsidRPr="00600B17" w:rsidRDefault="00F7545C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45C" w:rsidRPr="00600B17" w:rsidRDefault="00F7545C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 xml:space="preserve">Для всех категорий </w:t>
            </w: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BFF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Н</w:t>
            </w:r>
            <w:r w:rsidR="00F7545C" w:rsidRPr="00600B17">
              <w:rPr>
                <w:rFonts w:ascii="PT Astra Serif" w:hAnsi="PT Astra Serif"/>
                <w:sz w:val="26"/>
                <w:szCs w:val="26"/>
              </w:rPr>
              <w:t>е более</w:t>
            </w:r>
          </w:p>
          <w:p w:rsidR="00F7545C" w:rsidRPr="00600B17" w:rsidRDefault="00AB2A04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97</w:t>
            </w:r>
            <w:r w:rsidR="00F7545C" w:rsidRPr="00600B17">
              <w:rPr>
                <w:rFonts w:ascii="PT Astra Serif" w:hAnsi="PT Astra Serif"/>
                <w:sz w:val="26"/>
                <w:szCs w:val="26"/>
              </w:rPr>
              <w:t xml:space="preserve"> 000,00</w:t>
            </w:r>
          </w:p>
        </w:tc>
      </w:tr>
      <w:tr w:rsidR="005C06CE" w:rsidRPr="00600B17" w:rsidTr="00517B57">
        <w:trPr>
          <w:trHeight w:val="9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6CE" w:rsidRPr="00600B17" w:rsidRDefault="005C06CE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Принтер лазерный черно белый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метод печати (струйный/ лазерный - для принтера) – лазерный, </w:t>
            </w:r>
          </w:p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разрешение сканирования (для сканера) – нет, цветность (цветной/черно-белый) - черно-белый, максимальный формат – А4, </w:t>
            </w:r>
          </w:p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скорость печати/ сканирования - 40 стр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аниц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/мин., </w:t>
            </w:r>
          </w:p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наличие дополнительных модулей и интерфейсов (сетевой интерфейс, устройства чтения карт </w:t>
            </w:r>
            <w:r w:rsidRPr="00D468FA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памяти) - </w:t>
            </w:r>
            <w:r w:rsidR="00620BFF" w:rsidRPr="00D468FA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с</w:t>
            </w:r>
            <w:r w:rsidRPr="00D468FA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етевой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 интерфейс 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–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 наличие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,</w:t>
            </w:r>
          </w:p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двухсторонняя печать 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–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 наличие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,</w:t>
            </w:r>
          </w:p>
          <w:p w:rsidR="005C06CE" w:rsidRPr="00600B17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интерфейс USB2.0 - наличие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6CE" w:rsidRPr="00600B17" w:rsidRDefault="005C06CE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6CE" w:rsidRPr="00600B17" w:rsidRDefault="005C06CE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BFF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C06CE" w:rsidRPr="00600B17">
              <w:rPr>
                <w:rFonts w:ascii="PT Astra Serif" w:hAnsi="PT Astra Serif"/>
                <w:sz w:val="26"/>
                <w:szCs w:val="26"/>
              </w:rPr>
              <w:t>е более</w:t>
            </w:r>
          </w:p>
          <w:p w:rsidR="005C06CE" w:rsidRPr="00600B17" w:rsidRDefault="005C06CE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35 000,00</w:t>
            </w:r>
          </w:p>
        </w:tc>
      </w:tr>
      <w:tr w:rsidR="005C06CE" w:rsidRPr="00600B17" w:rsidTr="00517B57">
        <w:trPr>
          <w:trHeight w:val="28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6CE" w:rsidRPr="00600B17" w:rsidRDefault="005C06CE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Принтер струйный цветной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метод печати (струйный/ лазерный - для принтера) – </w:t>
            </w:r>
            <w:r w:rsidR="00920609"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струйный/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лазерный, </w:t>
            </w:r>
          </w:p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разрешение сканирования (для сканера) – нет, цветность (цветной/черно-белый) – цветной, максимальный формат – А4, </w:t>
            </w:r>
          </w:p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скорость печати/ сканирования - не менее 5 стр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аниц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/мин.,</w:t>
            </w:r>
          </w:p>
          <w:p w:rsidR="00620BFF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наличие дополнительных модулей и интерфейсов (сетевой интерфейс, устройства чтения карт </w:t>
            </w:r>
            <w:r w:rsidRPr="00D468FA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памяти)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  </w:t>
            </w:r>
          </w:p>
          <w:p w:rsidR="005C06CE" w:rsidRPr="00600B17" w:rsidRDefault="005C06CE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интерфейс USB2.0 – наличие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6CE" w:rsidRPr="00600B17" w:rsidRDefault="005C06CE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6CE" w:rsidRPr="00600B17" w:rsidRDefault="005C06CE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BFF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C06CE" w:rsidRPr="00600B17">
              <w:rPr>
                <w:rFonts w:ascii="PT Astra Serif" w:hAnsi="PT Astra Serif"/>
                <w:sz w:val="26"/>
                <w:szCs w:val="26"/>
              </w:rPr>
              <w:t>е более</w:t>
            </w:r>
          </w:p>
          <w:p w:rsidR="005C06CE" w:rsidRPr="00600B17" w:rsidRDefault="005C06CE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35 000,00</w:t>
            </w:r>
          </w:p>
        </w:tc>
      </w:tr>
      <w:tr w:rsidR="00345F3F" w:rsidRPr="00600B17" w:rsidTr="00517B57">
        <w:trPr>
          <w:trHeight w:val="558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F3F" w:rsidRPr="00600B17" w:rsidRDefault="00345F3F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90" w:right="132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Принтер с термопечатью черно белый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BFF" w:rsidRDefault="00345F3F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метод печати (струйный/ лазерный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 - для принтера) – термопечать,</w:t>
            </w:r>
          </w:p>
          <w:p w:rsidR="00620BFF" w:rsidRDefault="00345F3F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разрешение сканирования (для сканера) – нет, цветность (цветной/черно-белый) – черно-белый, максимальный формат – А4, </w:t>
            </w:r>
          </w:p>
          <w:p w:rsidR="00345F3F" w:rsidRPr="00600B17" w:rsidRDefault="00345F3F" w:rsidP="00125A2F">
            <w:pPr>
              <w:widowControl w:val="0"/>
              <w:ind w:left="131" w:right="132"/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скорость печати/ сканирования - 8 стр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аниц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/мин., наличие дополнительных модулей и интерфейсов 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- с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етевой интерфейс стандарта 802.11n 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–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 наличие</w:t>
            </w:r>
            <w:r w:rsidR="00620BFF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>,</w:t>
            </w:r>
            <w:r w:rsidRPr="00600B17">
              <w:rPr>
                <w:rFonts w:ascii="PT Astra Serif" w:hAnsi="PT Astra Serif" w:cs="Times New Roman"/>
                <w:noProof/>
                <w:color w:val="auto"/>
                <w:sz w:val="26"/>
                <w:szCs w:val="26"/>
              </w:rPr>
              <w:t xml:space="preserve"> интерфейс USB2.0 - наличие.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F3F" w:rsidRPr="00600B17" w:rsidRDefault="00345F3F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F3F" w:rsidRPr="00600B17" w:rsidRDefault="00345F3F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BFF" w:rsidRDefault="00781AD2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345F3F" w:rsidRPr="00600B17">
              <w:rPr>
                <w:rFonts w:ascii="PT Astra Serif" w:hAnsi="PT Astra Serif"/>
                <w:sz w:val="26"/>
                <w:szCs w:val="26"/>
              </w:rPr>
              <w:t>е более</w:t>
            </w:r>
          </w:p>
          <w:p w:rsidR="00345F3F" w:rsidRPr="00600B17" w:rsidRDefault="00345F3F" w:rsidP="00D42BC0">
            <w:pPr>
              <w:pStyle w:val="107"/>
              <w:widowControl w:val="0"/>
              <w:shd w:val="clear" w:color="auto" w:fill="auto"/>
              <w:spacing w:after="0" w:line="240" w:lineRule="auto"/>
              <w:ind w:left="120" w:right="20" w:firstLine="0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100 000,00</w:t>
            </w:r>
          </w:p>
        </w:tc>
      </w:tr>
    </w:tbl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A54CA6" w:rsidRDefault="00A54CA6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lastRenderedPageBreak/>
        <w:t>Приложение №</w:t>
      </w:r>
      <w:r w:rsidR="000049D2"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Pr="00600B17">
        <w:rPr>
          <w:rFonts w:ascii="PT Astra Serif" w:hAnsi="PT Astra Serif" w:cs="Times New Roman"/>
          <w:sz w:val="26"/>
          <w:szCs w:val="26"/>
        </w:rPr>
        <w:t>3</w:t>
      </w:r>
      <w:r w:rsidR="00620BFF">
        <w:rPr>
          <w:rFonts w:ascii="PT Astra Serif" w:hAnsi="PT Astra Serif" w:cs="Times New Roman"/>
          <w:sz w:val="26"/>
          <w:szCs w:val="26"/>
        </w:rPr>
        <w:t xml:space="preserve"> </w:t>
      </w:r>
    </w:p>
    <w:p w:rsidR="00525987" w:rsidRPr="00525987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к </w:t>
      </w:r>
      <w:r>
        <w:rPr>
          <w:rFonts w:ascii="PT Astra Serif" w:hAnsi="PT Astra Serif" w:cs="Times New Roman"/>
          <w:sz w:val="26"/>
          <w:szCs w:val="26"/>
        </w:rPr>
        <w:t>Н</w:t>
      </w:r>
      <w:r w:rsidRPr="00525987">
        <w:rPr>
          <w:rFonts w:ascii="PT Astra Serif" w:hAnsi="PT Astra Serif" w:cs="Times New Roman"/>
          <w:sz w:val="26"/>
          <w:szCs w:val="26"/>
        </w:rPr>
        <w:t xml:space="preserve">ормативным затратам на обеспечение функций </w:t>
      </w:r>
    </w:p>
    <w:p w:rsidR="00525987" w:rsidRPr="00525987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Томской области </w:t>
      </w:r>
    </w:p>
    <w:p w:rsidR="00525987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620BFF" w:rsidRPr="00600B17" w:rsidRDefault="00620BFF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A54CA6" w:rsidRPr="00600B17" w:rsidRDefault="00A54CA6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t>Нормативны</w:t>
      </w:r>
      <w:r w:rsidR="00A67F79" w:rsidRPr="00600B17">
        <w:rPr>
          <w:rFonts w:ascii="PT Astra Serif" w:hAnsi="PT Astra Serif" w:cs="Times New Roman"/>
          <w:sz w:val="26"/>
          <w:szCs w:val="26"/>
        </w:rPr>
        <w:t>е</w:t>
      </w:r>
      <w:r w:rsidRPr="00600B17">
        <w:rPr>
          <w:rFonts w:ascii="PT Astra Serif" w:hAnsi="PT Astra Serif" w:cs="Times New Roman"/>
          <w:sz w:val="26"/>
          <w:szCs w:val="26"/>
        </w:rPr>
        <w:t xml:space="preserve"> затраты на</w:t>
      </w:r>
      <w:r w:rsidR="000D718F" w:rsidRPr="00600B17">
        <w:rPr>
          <w:rFonts w:ascii="PT Astra Serif" w:hAnsi="PT Astra Serif" w:cs="Times New Roman"/>
          <w:sz w:val="26"/>
          <w:szCs w:val="26"/>
        </w:rPr>
        <w:t xml:space="preserve"> магнитные и оптические носители информации</w:t>
      </w:r>
      <w:r w:rsidRPr="00600B17">
        <w:rPr>
          <w:rFonts w:ascii="PT Astra Serif" w:hAnsi="PT Astra Serif" w:cs="Times New Roman"/>
          <w:sz w:val="26"/>
          <w:szCs w:val="26"/>
        </w:rPr>
        <w:t xml:space="preserve"> </w:t>
      </w:r>
    </w:p>
    <w:p w:rsidR="00A54CA6" w:rsidRPr="00600B17" w:rsidRDefault="00A54CA6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W w:w="14118" w:type="dxa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2"/>
        <w:gridCol w:w="5245"/>
        <w:gridCol w:w="2835"/>
        <w:gridCol w:w="2526"/>
      </w:tblGrid>
      <w:tr w:rsidR="00620BFF" w:rsidRPr="00600B17" w:rsidTr="00517B57">
        <w:trPr>
          <w:trHeight w:val="660"/>
        </w:trPr>
        <w:tc>
          <w:tcPr>
            <w:tcW w:w="3512" w:type="dxa"/>
          </w:tcPr>
          <w:p w:rsidR="00620BFF" w:rsidRPr="00600B17" w:rsidRDefault="00620BFF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Наименование материального запаса</w:t>
            </w:r>
          </w:p>
        </w:tc>
        <w:tc>
          <w:tcPr>
            <w:tcW w:w="5245" w:type="dxa"/>
          </w:tcPr>
          <w:p w:rsidR="00620BFF" w:rsidRPr="00600B17" w:rsidRDefault="00620BFF" w:rsidP="00631362">
            <w:pPr>
              <w:pStyle w:val="34"/>
              <w:widowControl w:val="0"/>
              <w:shd w:val="clear" w:color="auto" w:fill="auto"/>
              <w:spacing w:before="0" w:after="0" w:line="240" w:lineRule="auto"/>
              <w:ind w:left="190" w:right="132" w:firstLine="0"/>
              <w:jc w:val="left"/>
              <w:rPr>
                <w:rFonts w:ascii="PT Astra Serif" w:hAnsi="PT Astra Serif"/>
                <w:b w:val="0"/>
              </w:rPr>
            </w:pPr>
            <w:r w:rsidRPr="00600B17">
              <w:rPr>
                <w:rFonts w:ascii="PT Astra Serif" w:hAnsi="PT Astra Serif"/>
                <w:b w:val="0"/>
              </w:rPr>
              <w:t xml:space="preserve">Норма </w:t>
            </w:r>
            <w:proofErr w:type="spellStart"/>
            <w:r>
              <w:rPr>
                <w:rFonts w:ascii="PT Astra Serif" w:hAnsi="PT Astra Serif"/>
                <w:b w:val="0"/>
              </w:rPr>
              <w:t>положенности</w:t>
            </w:r>
            <w:proofErr w:type="spellEnd"/>
          </w:p>
        </w:tc>
        <w:tc>
          <w:tcPr>
            <w:tcW w:w="2835" w:type="dxa"/>
          </w:tcPr>
          <w:p w:rsidR="00620BFF" w:rsidRPr="00600B17" w:rsidRDefault="00620BFF" w:rsidP="00631362">
            <w:pPr>
              <w:pStyle w:val="34"/>
              <w:widowControl w:val="0"/>
              <w:shd w:val="clear" w:color="auto" w:fill="auto"/>
              <w:spacing w:before="0" w:after="0" w:line="240" w:lineRule="auto"/>
              <w:ind w:left="190" w:right="132" w:firstLine="0"/>
              <w:jc w:val="left"/>
              <w:rPr>
                <w:rFonts w:ascii="PT Astra Serif" w:hAnsi="PT Astra Serif"/>
                <w:b w:val="0"/>
              </w:rPr>
            </w:pPr>
            <w:r w:rsidRPr="00600B17">
              <w:rPr>
                <w:rFonts w:ascii="PT Astra Serif" w:hAnsi="PT Astra Serif"/>
                <w:b w:val="0"/>
              </w:rPr>
              <w:t>Категория/ группа должностей</w:t>
            </w:r>
          </w:p>
        </w:tc>
        <w:tc>
          <w:tcPr>
            <w:tcW w:w="2526" w:type="dxa"/>
          </w:tcPr>
          <w:p w:rsidR="00620BFF" w:rsidRPr="002A595C" w:rsidRDefault="00620BFF" w:rsidP="00631362">
            <w:pPr>
              <w:pStyle w:val="124"/>
              <w:widowControl w:val="0"/>
              <w:shd w:val="clear" w:color="auto" w:fill="auto"/>
              <w:spacing w:line="240" w:lineRule="auto"/>
              <w:ind w:left="190" w:right="132"/>
              <w:rPr>
                <w:rFonts w:ascii="PT Astra Serif" w:hAnsi="PT Astra Serif"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sz w:val="26"/>
                <w:szCs w:val="26"/>
                <w:lang w:val="ru-RU"/>
              </w:rPr>
              <w:t>Цена</w:t>
            </w:r>
            <w:r w:rsidRPr="00600B17">
              <w:rPr>
                <w:rFonts w:ascii="PT Astra Serif" w:hAnsi="PT Astra Serif"/>
                <w:sz w:val="26"/>
                <w:szCs w:val="26"/>
              </w:rPr>
              <w:t>,</w:t>
            </w:r>
            <w:r w:rsidRPr="00600B17">
              <w:rPr>
                <w:rStyle w:val="100"/>
                <w:rFonts w:ascii="PT Astra Serif" w:hAnsi="PT Astra Serif"/>
                <w:b w:val="0"/>
                <w:sz w:val="26"/>
                <w:szCs w:val="26"/>
                <w:lang w:eastAsia="en-US"/>
              </w:rPr>
              <w:t xml:space="preserve"> </w:t>
            </w:r>
            <w:r>
              <w:rPr>
                <w:rStyle w:val="100"/>
                <w:rFonts w:ascii="PT Astra Serif" w:hAnsi="PT Astra Serif"/>
                <w:b w:val="0"/>
                <w:sz w:val="26"/>
                <w:szCs w:val="26"/>
                <w:lang w:val="ru-RU" w:eastAsia="en-US"/>
              </w:rPr>
              <w:t>рублей</w:t>
            </w:r>
          </w:p>
        </w:tc>
      </w:tr>
      <w:tr w:rsidR="00A54CA6" w:rsidRPr="00600B17" w:rsidTr="00517B57">
        <w:trPr>
          <w:trHeight w:val="967"/>
        </w:trPr>
        <w:tc>
          <w:tcPr>
            <w:tcW w:w="3512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val="en-US" w:eastAsia="en-US"/>
              </w:rPr>
              <w:t>USB</w:t>
            </w: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- накопитель 8 Гб</w:t>
            </w:r>
          </w:p>
        </w:tc>
        <w:tc>
          <w:tcPr>
            <w:tcW w:w="5245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right="440"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Не более 1 единицы на каждую штатную единицу указанной категории и</w:t>
            </w:r>
          </w:p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группы должностей</w:t>
            </w:r>
          </w:p>
        </w:tc>
        <w:tc>
          <w:tcPr>
            <w:tcW w:w="2835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2526" w:type="dxa"/>
          </w:tcPr>
          <w:p w:rsidR="00A54CA6" w:rsidRPr="00600B17" w:rsidRDefault="00781AD2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right="420"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  <w:lang w:eastAsia="en-US"/>
              </w:rPr>
              <w:t>Н</w:t>
            </w:r>
            <w:r w:rsidR="00A54CA6"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е более 500,00</w:t>
            </w:r>
          </w:p>
        </w:tc>
      </w:tr>
      <w:tr w:rsidR="00A54CA6" w:rsidRPr="00600B17" w:rsidTr="00517B57">
        <w:trPr>
          <w:trHeight w:val="996"/>
        </w:trPr>
        <w:tc>
          <w:tcPr>
            <w:tcW w:w="3512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val="en-US" w:eastAsia="en-US"/>
              </w:rPr>
              <w:t>USB</w:t>
            </w: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- накопитель 16 Гб</w:t>
            </w:r>
          </w:p>
        </w:tc>
        <w:tc>
          <w:tcPr>
            <w:tcW w:w="5245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right="440"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Не более 1 единицы на каждую штатную единицу указанной категории и</w:t>
            </w:r>
          </w:p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группы должностей</w:t>
            </w:r>
          </w:p>
        </w:tc>
        <w:tc>
          <w:tcPr>
            <w:tcW w:w="2835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2526" w:type="dxa"/>
          </w:tcPr>
          <w:p w:rsidR="00A54CA6" w:rsidRPr="00600B17" w:rsidRDefault="00781AD2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right="420"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  <w:lang w:eastAsia="en-US"/>
              </w:rPr>
              <w:t>Н</w:t>
            </w:r>
            <w:r w:rsidR="00A54CA6"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е более 600,00</w:t>
            </w:r>
          </w:p>
        </w:tc>
      </w:tr>
      <w:tr w:rsidR="00A54CA6" w:rsidRPr="00600B17" w:rsidTr="00517B57">
        <w:tc>
          <w:tcPr>
            <w:tcW w:w="3512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val="en-US" w:eastAsia="en-US"/>
              </w:rPr>
              <w:t>CD</w:t>
            </w: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-</w:t>
            </w:r>
            <w:r w:rsidRPr="00600B17">
              <w:rPr>
                <w:rFonts w:ascii="PT Astra Serif" w:hAnsi="PT Astra Serif"/>
                <w:sz w:val="26"/>
                <w:szCs w:val="26"/>
                <w:lang w:val="en-US" w:eastAsia="en-US"/>
              </w:rPr>
              <w:t>R</w:t>
            </w:r>
            <w:r w:rsidR="00620BFF">
              <w:rPr>
                <w:rFonts w:ascii="PT Astra Serif" w:hAnsi="PT Astra Serif"/>
                <w:sz w:val="26"/>
                <w:szCs w:val="26"/>
                <w:lang w:eastAsia="en-US"/>
              </w:rPr>
              <w:t xml:space="preserve"> диск </w:t>
            </w: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 xml:space="preserve">700 Мегабайт </w:t>
            </w:r>
          </w:p>
        </w:tc>
        <w:tc>
          <w:tcPr>
            <w:tcW w:w="5245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Не более 1 единицы на каждую штатную единицу указанной категории и</w:t>
            </w:r>
          </w:p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группы должностей</w:t>
            </w:r>
          </w:p>
        </w:tc>
        <w:tc>
          <w:tcPr>
            <w:tcW w:w="2835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2526" w:type="dxa"/>
          </w:tcPr>
          <w:p w:rsidR="00A54CA6" w:rsidRPr="00600B17" w:rsidRDefault="00781AD2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right="400"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  <w:lang w:eastAsia="en-US"/>
              </w:rPr>
              <w:t>Н</w:t>
            </w:r>
            <w:r w:rsidR="00A54CA6"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е более 30,00</w:t>
            </w:r>
          </w:p>
        </w:tc>
      </w:tr>
      <w:tr w:rsidR="00A54CA6" w:rsidRPr="00600B17" w:rsidTr="00517B57">
        <w:tc>
          <w:tcPr>
            <w:tcW w:w="3512" w:type="dxa"/>
          </w:tcPr>
          <w:p w:rsidR="00A54CA6" w:rsidRPr="00600B17" w:rsidRDefault="00620BFF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  <w:lang w:eastAsia="en-US"/>
              </w:rPr>
              <w:t>П</w:t>
            </w:r>
            <w:r w:rsidR="00A54CA6"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ортативный жесткий диск 500 гб</w:t>
            </w:r>
          </w:p>
        </w:tc>
        <w:tc>
          <w:tcPr>
            <w:tcW w:w="5245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right="460"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Не более 1 единицы на каждую штатную единицу указанной категории и</w:t>
            </w:r>
          </w:p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группы должностей</w:t>
            </w:r>
          </w:p>
        </w:tc>
        <w:tc>
          <w:tcPr>
            <w:tcW w:w="2835" w:type="dxa"/>
          </w:tcPr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Для всех категорий должностей</w:t>
            </w:r>
          </w:p>
        </w:tc>
        <w:tc>
          <w:tcPr>
            <w:tcW w:w="2526" w:type="dxa"/>
          </w:tcPr>
          <w:p w:rsidR="00631362" w:rsidRDefault="00781AD2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right="400"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  <w:lang w:eastAsia="en-US"/>
              </w:rPr>
              <w:t>Н</w:t>
            </w:r>
            <w:r w:rsidR="00A54CA6"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 xml:space="preserve">е более </w:t>
            </w:r>
          </w:p>
          <w:p w:rsidR="00A54CA6" w:rsidRPr="00600B17" w:rsidRDefault="00A54CA6" w:rsidP="00631362">
            <w:pPr>
              <w:pStyle w:val="107"/>
              <w:widowControl w:val="0"/>
              <w:shd w:val="clear" w:color="auto" w:fill="auto"/>
              <w:spacing w:after="0" w:line="240" w:lineRule="auto"/>
              <w:ind w:right="400" w:firstLine="0"/>
              <w:rPr>
                <w:rFonts w:ascii="PT Astra Serif" w:hAnsi="PT Astra Serif"/>
                <w:sz w:val="26"/>
                <w:szCs w:val="26"/>
                <w:lang w:eastAsia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  <w:lang w:eastAsia="en-US"/>
              </w:rPr>
              <w:t>4 000,00</w:t>
            </w:r>
          </w:p>
        </w:tc>
      </w:tr>
    </w:tbl>
    <w:p w:rsidR="009A3EBC" w:rsidRPr="00600B17" w:rsidRDefault="009A3EBC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  <w:lang w:val="en-US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E6839" w:rsidRDefault="00AC5198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lastRenderedPageBreak/>
        <w:t>Приложение №</w:t>
      </w:r>
      <w:r w:rsidR="000049D2"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="007F7085" w:rsidRPr="00600B17">
        <w:rPr>
          <w:rFonts w:ascii="PT Astra Serif" w:hAnsi="PT Astra Serif" w:cs="Times New Roman"/>
          <w:sz w:val="26"/>
          <w:szCs w:val="26"/>
        </w:rPr>
        <w:t>4</w:t>
      </w:r>
      <w:r w:rsidR="00781AD2">
        <w:rPr>
          <w:rFonts w:ascii="PT Astra Serif" w:hAnsi="PT Astra Serif" w:cs="Times New Roman"/>
          <w:sz w:val="26"/>
          <w:szCs w:val="26"/>
        </w:rPr>
        <w:t xml:space="preserve"> </w:t>
      </w:r>
    </w:p>
    <w:p w:rsidR="00525987" w:rsidRPr="00525987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к </w:t>
      </w:r>
      <w:r w:rsidRPr="00525987">
        <w:rPr>
          <w:rFonts w:ascii="PT Astra Serif" w:hAnsi="PT Astra Serif" w:cs="Times New Roman"/>
          <w:sz w:val="26"/>
          <w:szCs w:val="26"/>
        </w:rPr>
        <w:t xml:space="preserve">Нормативным затратам на обеспечение функций </w:t>
      </w:r>
    </w:p>
    <w:p w:rsidR="00525987" w:rsidRPr="00525987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Томской области </w:t>
      </w:r>
    </w:p>
    <w:p w:rsidR="00525987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781AD2" w:rsidRPr="00600B17" w:rsidRDefault="00781AD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AC5198" w:rsidRPr="00600B17" w:rsidRDefault="00AC5198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t>Нормативны</w:t>
      </w:r>
      <w:r w:rsidR="00B36971" w:rsidRPr="00600B17">
        <w:rPr>
          <w:rFonts w:ascii="PT Astra Serif" w:hAnsi="PT Astra Serif" w:cs="Times New Roman"/>
          <w:sz w:val="26"/>
          <w:szCs w:val="26"/>
        </w:rPr>
        <w:t>е</w:t>
      </w:r>
      <w:r w:rsidRPr="00600B17">
        <w:rPr>
          <w:rFonts w:ascii="PT Astra Serif" w:hAnsi="PT Astra Serif" w:cs="Times New Roman"/>
          <w:sz w:val="26"/>
          <w:szCs w:val="26"/>
        </w:rPr>
        <w:t xml:space="preserve"> затрат</w:t>
      </w:r>
      <w:r w:rsidR="00B36971" w:rsidRPr="00600B17">
        <w:rPr>
          <w:rFonts w:ascii="PT Astra Serif" w:hAnsi="PT Astra Serif" w:cs="Times New Roman"/>
          <w:sz w:val="26"/>
          <w:szCs w:val="26"/>
        </w:rPr>
        <w:t>ы</w:t>
      </w:r>
      <w:r w:rsidRPr="00600B17">
        <w:rPr>
          <w:rFonts w:ascii="PT Astra Serif" w:hAnsi="PT Astra Serif" w:cs="Times New Roman"/>
          <w:sz w:val="26"/>
          <w:szCs w:val="26"/>
        </w:rPr>
        <w:t xml:space="preserve"> на расходные материалы для оргтехники </w:t>
      </w:r>
    </w:p>
    <w:p w:rsidR="006E6839" w:rsidRPr="00600B17" w:rsidRDefault="006E6839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W w:w="14118" w:type="dxa"/>
        <w:tblInd w:w="7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22"/>
        <w:gridCol w:w="2977"/>
        <w:gridCol w:w="2835"/>
        <w:gridCol w:w="2084"/>
      </w:tblGrid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Вид расходного материала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Количество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20BFF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Цена</w:t>
            </w:r>
            <w:r w:rsidRPr="00600B17">
              <w:rPr>
                <w:rFonts w:ascii="PT Astra Serif" w:hAnsi="PT Astra Serif"/>
                <w:sz w:val="26"/>
                <w:szCs w:val="26"/>
              </w:rPr>
              <w:t>,</w:t>
            </w:r>
            <w:r w:rsidRPr="00600B17">
              <w:rPr>
                <w:rStyle w:val="100"/>
                <w:rFonts w:ascii="PT Astra Serif" w:hAnsi="PT Astra Serif"/>
                <w:b w:val="0"/>
                <w:sz w:val="26"/>
                <w:szCs w:val="26"/>
                <w:lang w:eastAsia="en-US"/>
              </w:rPr>
              <w:t xml:space="preserve"> </w:t>
            </w:r>
            <w:r>
              <w:rPr>
                <w:rStyle w:val="100"/>
                <w:rFonts w:ascii="PT Astra Serif" w:hAnsi="PT Astra Serif"/>
                <w:b w:val="0"/>
                <w:sz w:val="26"/>
                <w:szCs w:val="26"/>
                <w:lang w:eastAsia="en-US"/>
              </w:rPr>
              <w:t>рублей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pStyle w:val="1"/>
              <w:widowControl w:val="0"/>
              <w:shd w:val="clear" w:color="auto" w:fill="FFFFFF"/>
              <w:spacing w:before="0" w:beforeAutospacing="0" w:after="0" w:afterAutospacing="0"/>
              <w:ind w:left="117"/>
              <w:rPr>
                <w:rFonts w:ascii="PT Astra Serif" w:hAnsi="PT Astra Serif"/>
                <w:b w:val="0"/>
                <w:color w:val="000000"/>
                <w:sz w:val="26"/>
                <w:szCs w:val="26"/>
              </w:rPr>
            </w:pPr>
            <w:r w:rsidRPr="00600B17">
              <w:rPr>
                <w:rFonts w:ascii="PT Astra Serif" w:hAnsi="PT Astra Serif"/>
                <w:b w:val="0"/>
                <w:sz w:val="26"/>
                <w:szCs w:val="26"/>
              </w:rPr>
              <w:t>Оригинальный тонер-картридж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</w:rPr>
              <w:t xml:space="preserve"> для принтера 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  <w:lang w:val="en-US"/>
              </w:rPr>
              <w:t>Hewlett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</w:rPr>
              <w:t>-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  <w:lang w:val="en-US"/>
              </w:rPr>
              <w:t>Packard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  <w:lang w:val="en-US"/>
              </w:rPr>
              <w:t>LaserJet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  <w:lang w:val="en-US"/>
              </w:rPr>
              <w:t>Pro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  <w:lang w:val="en-US"/>
              </w:rPr>
              <w:t>CP</w:t>
            </w:r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</w:rPr>
              <w:t>1025</w:t>
            </w:r>
            <w:proofErr w:type="spellStart"/>
            <w:r w:rsidRPr="00600B17">
              <w:rPr>
                <w:rFonts w:ascii="PT Astra Serif" w:hAnsi="PT Astra Serif"/>
                <w:b w:val="0"/>
                <w:color w:val="000000"/>
                <w:sz w:val="26"/>
                <w:szCs w:val="26"/>
                <w:lang w:val="en-US"/>
              </w:rPr>
              <w:t>nw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HP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CE310A 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5475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принтера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Hewlett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Packard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LaserJet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Pro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CP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1025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nw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HP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CE311A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(голубой)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5475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 тонер-картридж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Д</w:t>
            </w:r>
            <w:proofErr w:type="gram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ля принтера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Hewlett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Packard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LaserJet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Pro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CP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1025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nw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HP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CE312A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(желтый)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5475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принтера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Hewlett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Packard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LaserJet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Pro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CP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1025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nw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 xml:space="preserve">HP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CE313A (пурпурный)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5475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принтера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Phaser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6700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106R01523 9 (голубой)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76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принтера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Phaser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6700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106R01524 (пурпурный)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76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принтера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Phaser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6700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106R01525 (желтый)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76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принтера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Phaser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6700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106R01526 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635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</w:t>
            </w:r>
          </w:p>
        </w:tc>
      </w:tr>
      <w:tr w:rsidR="006E6839" w:rsidRPr="00600B17" w:rsidTr="00517B57">
        <w:trPr>
          <w:trHeight w:val="563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контейнер с чернилами для </w:t>
            </w:r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  <w:lang w:val="en-US"/>
              </w:rPr>
              <w:t>E</w:t>
            </w:r>
            <w:proofErr w:type="spellStart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>pson</w:t>
            </w:r>
            <w:proofErr w:type="spellEnd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 xml:space="preserve"> l800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Epson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T67324A (голубой)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1000</w:t>
            </w:r>
          </w:p>
        </w:tc>
      </w:tr>
      <w:tr w:rsidR="006E6839" w:rsidRPr="00600B17" w:rsidTr="00517B57">
        <w:trPr>
          <w:trHeight w:val="281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контейнер с чернилами для </w:t>
            </w:r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  <w:lang w:val="en-US"/>
              </w:rPr>
              <w:t>E</w:t>
            </w:r>
            <w:proofErr w:type="spellStart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>pson</w:t>
            </w:r>
            <w:proofErr w:type="spellEnd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 xml:space="preserve"> l800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Epson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T67344A (желтый)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1000</w:t>
            </w:r>
          </w:p>
        </w:tc>
      </w:tr>
      <w:tr w:rsidR="006E6839" w:rsidRPr="00600B17" w:rsidTr="00517B57">
        <w:trPr>
          <w:trHeight w:val="655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контейнер с чернилами для </w:t>
            </w:r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  <w:lang w:val="en-US"/>
              </w:rPr>
              <w:t>E</w:t>
            </w:r>
            <w:proofErr w:type="spellStart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>pson</w:t>
            </w:r>
            <w:proofErr w:type="spellEnd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 xml:space="preserve"> l800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Epson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T67314A 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1000</w:t>
            </w:r>
          </w:p>
        </w:tc>
      </w:tr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контейнер с чернилами для </w:t>
            </w:r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  <w:lang w:val="en-US"/>
              </w:rPr>
              <w:t>E</w:t>
            </w:r>
            <w:proofErr w:type="spellStart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>pson</w:t>
            </w:r>
            <w:proofErr w:type="spellEnd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 xml:space="preserve"> l800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Epson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T67334A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(пурпурный)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 xml:space="preserve">Исходя из фактической </w:t>
            </w: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1000</w:t>
            </w:r>
          </w:p>
        </w:tc>
      </w:tr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Оригинальный контейнер с чернилами для </w:t>
            </w:r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  <w:lang w:val="en-US"/>
              </w:rPr>
              <w:t>E</w:t>
            </w:r>
            <w:proofErr w:type="spellStart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>pson</w:t>
            </w:r>
            <w:proofErr w:type="spellEnd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 xml:space="preserve"> l800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Epson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T67354A (светло-голубой)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1000</w:t>
            </w:r>
          </w:p>
        </w:tc>
      </w:tr>
      <w:tr w:rsidR="006E6839" w:rsidRPr="00600B17" w:rsidTr="00517B57">
        <w:trPr>
          <w:trHeight w:val="565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контейнер с чернилами для </w:t>
            </w:r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  <w:lang w:val="en-US"/>
              </w:rPr>
              <w:t>E</w:t>
            </w:r>
            <w:proofErr w:type="spellStart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>pson</w:t>
            </w:r>
            <w:proofErr w:type="spellEnd"/>
            <w:r w:rsidRPr="00600B17">
              <w:rPr>
                <w:rFonts w:ascii="PT Astra Serif" w:hAnsi="PT Astra Serif" w:cs="Times New Roman"/>
                <w:color w:val="333333"/>
                <w:sz w:val="26"/>
                <w:szCs w:val="26"/>
                <w:shd w:val="clear" w:color="auto" w:fill="FFFFFF"/>
              </w:rPr>
              <w:t xml:space="preserve"> l800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Epson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T67364A (светло-пурпурный)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1000</w:t>
            </w:r>
          </w:p>
        </w:tc>
      </w:tr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FS-1128MFP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TK-130 (1T02HS0EU0) </w:t>
            </w:r>
            <w:r w:rsidRPr="00600B17">
              <w:rPr>
                <w:rFonts w:ascii="PT Astra Serif" w:hAnsi="PT Astra Serif" w:cs="Times New Roman"/>
                <w:bCs/>
                <w:color w:val="333333"/>
                <w:sz w:val="26"/>
                <w:szCs w:val="26"/>
              </w:rPr>
              <w:t>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4800</w:t>
            </w:r>
          </w:p>
        </w:tc>
      </w:tr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FS-1135MFP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TK-1140 (1T02ML0NL0) </w:t>
            </w:r>
            <w:r w:rsidRPr="00600B17">
              <w:rPr>
                <w:rFonts w:ascii="PT Astra Serif" w:hAnsi="PT Astra Serif" w:cs="Times New Roman"/>
                <w:bCs/>
                <w:color w:val="333333"/>
                <w:sz w:val="26"/>
                <w:szCs w:val="26"/>
              </w:rPr>
              <w:t>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4800</w:t>
            </w:r>
          </w:p>
        </w:tc>
      </w:tr>
      <w:tr w:rsidR="006E6839" w:rsidRPr="00600B17" w:rsidTr="00517B57">
        <w:trPr>
          <w:trHeight w:val="590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KM-1635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TK-410 (370AM010) </w:t>
            </w:r>
            <w:r w:rsidRPr="00600B17">
              <w:rPr>
                <w:rFonts w:ascii="PT Astra Serif" w:hAnsi="PT Astra Serif" w:cs="Times New Roman"/>
                <w:bCs/>
                <w:color w:val="333333"/>
                <w:sz w:val="26"/>
                <w:szCs w:val="26"/>
              </w:rPr>
              <w:t>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4000</w:t>
            </w:r>
          </w:p>
        </w:tc>
      </w:tr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TASKalfa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TK-435 (1T02KH0NL0) </w:t>
            </w:r>
            <w:r w:rsidRPr="00600B17">
              <w:rPr>
                <w:rFonts w:ascii="PT Astra Serif" w:hAnsi="PT Astra Serif" w:cs="Times New Roman"/>
                <w:bCs/>
                <w:color w:val="333333"/>
                <w:sz w:val="26"/>
                <w:szCs w:val="26"/>
              </w:rPr>
              <w:t>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3700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FS-C2126MFP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TK-590K (1T02KV0NL0) </w:t>
            </w:r>
            <w:r w:rsidRPr="00600B17">
              <w:rPr>
                <w:rFonts w:ascii="PT Astra Serif" w:hAnsi="PT Astra Serif" w:cs="Times New Roman"/>
                <w:bCs/>
                <w:color w:val="333333"/>
                <w:sz w:val="26"/>
                <w:szCs w:val="26"/>
              </w:rPr>
              <w:t>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Fonts w:ascii="PT Astra Serif" w:hAnsi="PT Astra Serif"/>
                <w:sz w:val="26"/>
                <w:szCs w:val="26"/>
                <w:lang w:val="en-US"/>
              </w:rPr>
              <w:t>965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FS-C2126MFP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TK-590С (1T02KVCNL0) (голубой)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55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FS-C2126MFP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TK-590Y (1T02KVANL0) (желтый)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55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тонер-картридж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FS-C2126MFP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TK-590M (1T02KVBNL0) (пурпурный)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10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55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тонер-картридж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для принтера </w:t>
            </w:r>
            <w:proofErr w:type="spellStart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hp</w:t>
            </w:r>
            <w:proofErr w:type="spellEnd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LaserJet</w:t>
            </w:r>
            <w:proofErr w:type="spellEnd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Pro</w:t>
            </w:r>
            <w:proofErr w:type="spellEnd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 xml:space="preserve"> 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Hewlett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Packard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(</w:t>
            </w:r>
            <w:r w:rsidRPr="00600B17">
              <w:rPr>
                <w:rFonts w:ascii="PT Astra Serif" w:hAnsi="PT Astra Serif" w:cs="Times New Roman"/>
                <w:sz w:val="26"/>
                <w:szCs w:val="26"/>
                <w:shd w:val="clear" w:color="auto" w:fill="F6F6F6"/>
              </w:rPr>
              <w:t>CF280X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) 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222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</w:t>
            </w:r>
          </w:p>
        </w:tc>
      </w:tr>
      <w:tr w:rsidR="0055582F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тонер-картридж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для принтера </w:t>
            </w:r>
            <w:proofErr w:type="spellStart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hp</w:t>
            </w:r>
            <w:proofErr w:type="spellEnd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>LaserJet</w:t>
            </w:r>
            <w:proofErr w:type="spellEnd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t>P2055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82F" w:rsidRPr="00600B17" w:rsidRDefault="0055582F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Hewlett-Packard (</w:t>
            </w:r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  <w:lang w:val="en-US"/>
              </w:rPr>
              <w:t>CE505X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)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55582F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82F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val="en-US" w:eastAsia="en-US"/>
              </w:rPr>
              <w:t>215</w:t>
            </w:r>
            <w:r w:rsidR="0055582F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0</w:t>
            </w:r>
          </w:p>
        </w:tc>
      </w:tr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тонер-картридж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для принтера </w:t>
            </w:r>
            <w:proofErr w:type="spellStart"/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t>Phaser</w:t>
            </w:r>
            <w:proofErr w:type="spellEnd"/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t xml:space="preserve"> 3435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lang w:val="en-US"/>
              </w:rPr>
              <w:t>Xerox (</w:t>
            </w:r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t>106R01415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lang w:val="en-US"/>
              </w:rPr>
              <w:t>)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12000</w:t>
            </w:r>
          </w:p>
        </w:tc>
      </w:tr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тонер-картридж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для принтера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Xerox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lastRenderedPageBreak/>
              <w:t>Phaser</w:t>
            </w:r>
            <w:proofErr w:type="spellEnd"/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t xml:space="preserve"> 3160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lang w:val="en-US"/>
              </w:rPr>
              <w:lastRenderedPageBreak/>
              <w:t>Xerox (</w:t>
            </w:r>
            <w:r w:rsidRPr="00600B17">
              <w:rPr>
                <w:rFonts w:ascii="PT Astra Serif" w:hAnsi="PT Astra Serif" w:cs="Times New Roman"/>
                <w:color w:val="222222"/>
                <w:sz w:val="26"/>
                <w:szCs w:val="26"/>
                <w:shd w:val="clear" w:color="auto" w:fill="FFFFFF"/>
              </w:rPr>
              <w:t>108R00909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lang w:val="en-US"/>
              </w:rPr>
              <w:t>)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 xml:space="preserve">Исходя из фактической </w:t>
            </w:r>
            <w:r w:rsidRPr="00600B17">
              <w:rPr>
                <w:rFonts w:ascii="PT Astra Serif" w:hAnsi="PT Astra Serif"/>
                <w:sz w:val="26"/>
                <w:szCs w:val="26"/>
              </w:rPr>
              <w:lastRenderedPageBreak/>
              <w:t>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5800</w:t>
            </w:r>
          </w:p>
        </w:tc>
      </w:tr>
      <w:tr w:rsidR="006E6839" w:rsidRPr="00600B17" w:rsidTr="00517B57">
        <w:trPr>
          <w:trHeight w:val="259"/>
        </w:trPr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Оригинальный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тонер-картридж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для принтера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  <w:shd w:val="clear" w:color="auto" w:fill="FFFFFF"/>
              </w:rPr>
              <w:t>Xerox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  <w:shd w:val="clear" w:color="auto" w:fill="FFFFFF"/>
              </w:rPr>
              <w:t>Phaser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  <w:shd w:val="clear" w:color="auto" w:fill="FFFFFF"/>
              </w:rPr>
              <w:t xml:space="preserve"> 3600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6839" w:rsidRPr="00600B17" w:rsidRDefault="006E6839" w:rsidP="00125A2F">
            <w:pPr>
              <w:widowControl w:val="0"/>
              <w:ind w:left="117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lang w:val="en-US"/>
              </w:rPr>
              <w:t>Xerox (</w:t>
            </w:r>
            <w:r w:rsidRPr="00600B17">
              <w:rPr>
                <w:rFonts w:ascii="PT Astra Serif" w:hAnsi="PT Astra Serif" w:cs="Times New Roman"/>
                <w:sz w:val="26"/>
                <w:szCs w:val="26"/>
                <w:shd w:val="clear" w:color="auto" w:fill="F7F7F7"/>
              </w:rPr>
              <w:t>106R01371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lang w:val="en-US"/>
              </w:rPr>
              <w:t>)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(черный)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6E6839" w:rsidP="00125A2F">
            <w:pPr>
              <w:pStyle w:val="81"/>
              <w:widowControl w:val="0"/>
              <w:shd w:val="clear" w:color="auto" w:fill="auto"/>
              <w:spacing w:line="240" w:lineRule="auto"/>
              <w:ind w:left="117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600B17">
              <w:rPr>
                <w:rFonts w:ascii="PT Astra Serif" w:hAnsi="PT Astra Serif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39" w:rsidRPr="00600B17" w:rsidRDefault="00781AD2" w:rsidP="00125A2F">
            <w:pPr>
              <w:pStyle w:val="133"/>
              <w:widowControl w:val="0"/>
              <w:shd w:val="clear" w:color="auto" w:fill="auto"/>
              <w:spacing w:line="240" w:lineRule="auto"/>
              <w:ind w:left="117"/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</w:t>
            </w:r>
            <w:r w:rsidR="006E6839" w:rsidRPr="00600B17">
              <w:rPr>
                <w:rFonts w:ascii="PT Astra Serif" w:hAnsi="PT Astra Serif"/>
                <w:sz w:val="26"/>
                <w:szCs w:val="26"/>
              </w:rPr>
              <w:t xml:space="preserve">е более </w:t>
            </w:r>
            <w:r w:rsidR="006E6839" w:rsidRPr="00600B17">
              <w:rPr>
                <w:rStyle w:val="Tahoma2"/>
                <w:rFonts w:ascii="PT Astra Serif" w:hAnsi="PT Astra Serif" w:cs="Times New Roman"/>
                <w:i w:val="0"/>
                <w:sz w:val="26"/>
                <w:szCs w:val="26"/>
                <w:lang w:eastAsia="en-US"/>
              </w:rPr>
              <w:t>15100</w:t>
            </w:r>
          </w:p>
        </w:tc>
      </w:tr>
    </w:tbl>
    <w:p w:rsidR="00D468FA" w:rsidRDefault="00D468FA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A13385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lastRenderedPageBreak/>
        <w:t>Приложение №</w:t>
      </w:r>
      <w:r w:rsidR="0010481F"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Pr="00600B17">
        <w:rPr>
          <w:rFonts w:ascii="PT Astra Serif" w:hAnsi="PT Astra Serif" w:cs="Times New Roman"/>
          <w:sz w:val="26"/>
          <w:szCs w:val="26"/>
        </w:rPr>
        <w:t>5</w:t>
      </w:r>
      <w:r w:rsidR="00781AD2">
        <w:rPr>
          <w:rFonts w:ascii="PT Astra Serif" w:hAnsi="PT Astra Serif" w:cs="Times New Roman"/>
          <w:sz w:val="26"/>
          <w:szCs w:val="26"/>
        </w:rPr>
        <w:t xml:space="preserve"> </w:t>
      </w:r>
    </w:p>
    <w:p w:rsidR="00525987" w:rsidRPr="00525987" w:rsidRDefault="00781AD2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к </w:t>
      </w:r>
      <w:r w:rsidR="00525987" w:rsidRPr="00525987">
        <w:rPr>
          <w:rFonts w:ascii="PT Astra Serif" w:hAnsi="PT Astra Serif" w:cs="Times New Roman"/>
          <w:sz w:val="26"/>
          <w:szCs w:val="26"/>
        </w:rPr>
        <w:t xml:space="preserve">Нормативным затратам на обеспечение функций </w:t>
      </w:r>
    </w:p>
    <w:p w:rsidR="00525987" w:rsidRPr="00525987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Томской области </w:t>
      </w:r>
    </w:p>
    <w:p w:rsidR="00A13385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781AD2" w:rsidRPr="00600B17" w:rsidRDefault="00781AD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E93AD7" w:rsidRPr="00600B17" w:rsidRDefault="009C0BEF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t>Н</w:t>
      </w:r>
      <w:r w:rsidR="00E93AD7" w:rsidRPr="00600B17">
        <w:rPr>
          <w:rFonts w:ascii="PT Astra Serif" w:hAnsi="PT Astra Serif" w:cs="Times New Roman"/>
          <w:sz w:val="26"/>
          <w:szCs w:val="26"/>
        </w:rPr>
        <w:t>ормативны</w:t>
      </w:r>
      <w:r w:rsidRPr="00600B17">
        <w:rPr>
          <w:rFonts w:ascii="PT Astra Serif" w:hAnsi="PT Astra Serif" w:cs="Times New Roman"/>
          <w:sz w:val="26"/>
          <w:szCs w:val="26"/>
        </w:rPr>
        <w:t>е</w:t>
      </w:r>
      <w:r w:rsidR="00E93AD7" w:rsidRPr="00600B17">
        <w:rPr>
          <w:rFonts w:ascii="PT Astra Serif" w:hAnsi="PT Astra Serif" w:cs="Times New Roman"/>
          <w:sz w:val="26"/>
          <w:szCs w:val="26"/>
        </w:rPr>
        <w:t xml:space="preserve"> затрат</w:t>
      </w:r>
      <w:r w:rsidRPr="00600B17">
        <w:rPr>
          <w:rFonts w:ascii="PT Astra Serif" w:hAnsi="PT Astra Serif" w:cs="Times New Roman"/>
          <w:sz w:val="26"/>
          <w:szCs w:val="26"/>
        </w:rPr>
        <w:t>ы</w:t>
      </w:r>
      <w:r w:rsidR="00E93AD7" w:rsidRPr="00600B17">
        <w:rPr>
          <w:rFonts w:ascii="PT Astra Serif" w:hAnsi="PT Astra Serif" w:cs="Times New Roman"/>
          <w:sz w:val="26"/>
          <w:szCs w:val="26"/>
        </w:rPr>
        <w:t xml:space="preserve"> на запасные части для оргтехники </w:t>
      </w:r>
    </w:p>
    <w:p w:rsidR="00E93AD7" w:rsidRPr="00600B17" w:rsidRDefault="00E93AD7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W w:w="13937" w:type="dxa"/>
        <w:tblInd w:w="1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97"/>
        <w:gridCol w:w="6237"/>
        <w:gridCol w:w="2977"/>
        <w:gridCol w:w="2226"/>
      </w:tblGrid>
      <w:tr w:rsidR="00E93AD7" w:rsidRPr="00600B17" w:rsidTr="00517B57">
        <w:tc>
          <w:tcPr>
            <w:tcW w:w="2497" w:type="dxa"/>
          </w:tcPr>
          <w:p w:rsidR="00E93AD7" w:rsidRPr="00600B17" w:rsidRDefault="00E93AD7" w:rsidP="00631362">
            <w:pPr>
              <w:pStyle w:val="34"/>
              <w:widowControl w:val="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PT Astra Serif" w:hAnsi="PT Astra Serif"/>
                <w:b w:val="0"/>
              </w:rPr>
            </w:pPr>
            <w:r w:rsidRPr="00600B17">
              <w:rPr>
                <w:rFonts w:ascii="PT Astra Serif" w:hAnsi="PT Astra Serif"/>
                <w:b w:val="0"/>
              </w:rPr>
              <w:t>Модель оборудования</w:t>
            </w:r>
          </w:p>
        </w:tc>
        <w:tc>
          <w:tcPr>
            <w:tcW w:w="6237" w:type="dxa"/>
          </w:tcPr>
          <w:p w:rsidR="00E93AD7" w:rsidRPr="00600B17" w:rsidRDefault="00E93AD7" w:rsidP="00631362">
            <w:pPr>
              <w:pStyle w:val="34"/>
              <w:widowControl w:val="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PT Astra Serif" w:hAnsi="PT Astra Serif"/>
                <w:b w:val="0"/>
              </w:rPr>
            </w:pPr>
            <w:r w:rsidRPr="00600B17">
              <w:rPr>
                <w:rFonts w:ascii="PT Astra Serif" w:hAnsi="PT Astra Serif"/>
                <w:b w:val="0"/>
              </w:rPr>
              <w:t>Наименование запасной части</w:t>
            </w:r>
          </w:p>
        </w:tc>
        <w:tc>
          <w:tcPr>
            <w:tcW w:w="2977" w:type="dxa"/>
          </w:tcPr>
          <w:p w:rsidR="00E93AD7" w:rsidRPr="00781AD2" w:rsidRDefault="00781AD2" w:rsidP="00631362">
            <w:pPr>
              <w:pStyle w:val="241"/>
              <w:widowControl w:val="0"/>
              <w:shd w:val="clear" w:color="auto" w:fill="auto"/>
              <w:spacing w:line="240" w:lineRule="auto"/>
              <w:ind w:left="80"/>
              <w:rPr>
                <w:rFonts w:ascii="PT Astra Serif" w:hAnsi="PT Astra Serif"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sz w:val="26"/>
                <w:szCs w:val="26"/>
                <w:lang w:val="ru-RU"/>
              </w:rPr>
              <w:t>Количество</w:t>
            </w:r>
          </w:p>
        </w:tc>
        <w:tc>
          <w:tcPr>
            <w:tcW w:w="2226" w:type="dxa"/>
          </w:tcPr>
          <w:p w:rsidR="00E93AD7" w:rsidRPr="00781AD2" w:rsidRDefault="00781AD2" w:rsidP="00631362">
            <w:pPr>
              <w:pStyle w:val="60"/>
              <w:widowControl w:val="0"/>
              <w:shd w:val="clear" w:color="auto" w:fill="auto"/>
              <w:spacing w:after="0" w:line="240" w:lineRule="auto"/>
              <w:ind w:right="360"/>
              <w:rPr>
                <w:rFonts w:ascii="PT Astra Serif" w:hAnsi="PT Astra Serif"/>
                <w:b w:val="0"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b w:val="0"/>
                <w:sz w:val="26"/>
                <w:szCs w:val="26"/>
                <w:lang w:val="ru-RU"/>
              </w:rPr>
              <w:t>Цена, рублей</w:t>
            </w:r>
          </w:p>
        </w:tc>
      </w:tr>
      <w:tr w:rsidR="0055582F" w:rsidRPr="00600B17" w:rsidTr="00517B57">
        <w:tc>
          <w:tcPr>
            <w:tcW w:w="2497" w:type="dxa"/>
            <w:vMerge w:val="restart"/>
            <w:vAlign w:val="bottom"/>
          </w:tcPr>
          <w:p w:rsidR="0055582F" w:rsidRPr="00600B17" w:rsidRDefault="0055582F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FS-1135MFP </w:t>
            </w:r>
          </w:p>
        </w:tc>
        <w:tc>
          <w:tcPr>
            <w:tcW w:w="6237" w:type="dxa"/>
            <w:vAlign w:val="bottom"/>
          </w:tcPr>
          <w:p w:rsidR="0055582F" w:rsidRPr="00600B17" w:rsidRDefault="0055582F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 ремонтный комплект MK-1140 (1702ML0NL0)</w:t>
            </w:r>
          </w:p>
        </w:tc>
        <w:tc>
          <w:tcPr>
            <w:tcW w:w="2977" w:type="dxa"/>
          </w:tcPr>
          <w:p w:rsidR="0055582F" w:rsidRPr="00600B17" w:rsidRDefault="0055582F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55582F" w:rsidRPr="00600B17" w:rsidRDefault="00781AD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 w:cs="Times New Roman"/>
                <w:sz w:val="26"/>
                <w:szCs w:val="26"/>
              </w:rPr>
              <w:t>е более 1</w:t>
            </w:r>
            <w:r w:rsidR="0055582F"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341</w:t>
            </w:r>
            <w:r w:rsidR="0055582F" w:rsidRPr="00600B17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</w:tr>
      <w:tr w:rsidR="0055582F" w:rsidRPr="00600B17" w:rsidTr="00517B57">
        <w:tc>
          <w:tcPr>
            <w:tcW w:w="2497" w:type="dxa"/>
            <w:vMerge/>
            <w:vAlign w:val="center"/>
          </w:tcPr>
          <w:p w:rsidR="0055582F" w:rsidRPr="00600B17" w:rsidRDefault="0055582F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6237" w:type="dxa"/>
            <w:vAlign w:val="bottom"/>
          </w:tcPr>
          <w:p w:rsidR="0055582F" w:rsidRPr="00600B17" w:rsidRDefault="0055582F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Оригинальный узел фиксации изображения FK-170 (E) (2LZ93040)</w:t>
            </w:r>
          </w:p>
        </w:tc>
        <w:tc>
          <w:tcPr>
            <w:tcW w:w="2977" w:type="dxa"/>
          </w:tcPr>
          <w:p w:rsidR="0055582F" w:rsidRPr="00600B17" w:rsidRDefault="0055582F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55582F" w:rsidRPr="00600B17" w:rsidRDefault="00781AD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55582F"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е более </w:t>
            </w:r>
            <w:r w:rsidR="0055582F"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7980</w:t>
            </w:r>
          </w:p>
        </w:tc>
      </w:tr>
      <w:tr w:rsidR="00E93AD7" w:rsidRPr="00600B17" w:rsidTr="00517B57">
        <w:tc>
          <w:tcPr>
            <w:tcW w:w="2497" w:type="dxa"/>
            <w:vMerge w:val="restart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FS-1128MFP  </w:t>
            </w: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 ремонтный комплект MK-130 (072H98EU)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E93AD7" w:rsidRPr="00600B17" w:rsidRDefault="00781AD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93AD7" w:rsidRPr="00600B17">
              <w:rPr>
                <w:rFonts w:ascii="PT Astra Serif" w:hAnsi="PT Astra Serif" w:cs="Times New Roman"/>
                <w:sz w:val="26"/>
                <w:szCs w:val="26"/>
              </w:rPr>
              <w:t>е более 7200</w:t>
            </w:r>
          </w:p>
        </w:tc>
      </w:tr>
      <w:tr w:rsidR="00E93AD7" w:rsidRPr="00600B17" w:rsidTr="00517B57">
        <w:tc>
          <w:tcPr>
            <w:tcW w:w="2497" w:type="dxa"/>
            <w:vMerge/>
            <w:vAlign w:val="center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ролик PULLEY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lang w:val="en-US"/>
              </w:rPr>
              <w:t>PICKUP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(2F906240)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E93AD7" w:rsidRPr="00600B17" w:rsidRDefault="00781AD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93AD7" w:rsidRPr="00600B17">
              <w:rPr>
                <w:rFonts w:ascii="PT Astra Serif" w:hAnsi="PT Astra Serif" w:cs="Times New Roman"/>
                <w:sz w:val="26"/>
                <w:szCs w:val="26"/>
              </w:rPr>
              <w:t>е более 330</w:t>
            </w:r>
          </w:p>
        </w:tc>
      </w:tr>
      <w:tr w:rsidR="00E93AD7" w:rsidRPr="00600B17" w:rsidTr="00517B57">
        <w:tc>
          <w:tcPr>
            <w:tcW w:w="2497" w:type="dxa"/>
            <w:vMerge/>
            <w:vAlign w:val="center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Ролик PULLEY FEED (2F906230)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E93AD7" w:rsidRPr="00600B17" w:rsidRDefault="00781AD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93AD7" w:rsidRPr="00600B17">
              <w:rPr>
                <w:rFonts w:ascii="PT Astra Serif" w:hAnsi="PT Astra Serif" w:cs="Times New Roman"/>
                <w:sz w:val="26"/>
                <w:szCs w:val="26"/>
              </w:rPr>
              <w:t>е более 430</w:t>
            </w:r>
          </w:p>
        </w:tc>
      </w:tr>
      <w:tr w:rsidR="00E93AD7" w:rsidRPr="00600B17" w:rsidTr="00517B57">
        <w:tc>
          <w:tcPr>
            <w:tcW w:w="2497" w:type="dxa"/>
            <w:vMerge/>
            <w:vAlign w:val="center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узел фиксации изображения FK-150 (E) (2H493021)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E93AD7" w:rsidRPr="00600B17" w:rsidRDefault="00781AD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93AD7" w:rsidRPr="00600B17">
              <w:rPr>
                <w:rFonts w:ascii="PT Astra Serif" w:hAnsi="PT Astra Serif" w:cs="Times New Roman"/>
                <w:sz w:val="26"/>
                <w:szCs w:val="26"/>
              </w:rPr>
              <w:t>е более 5200</w:t>
            </w:r>
          </w:p>
        </w:tc>
      </w:tr>
      <w:tr w:rsidR="00E93AD7" w:rsidRPr="00600B17" w:rsidTr="00517B57">
        <w:tc>
          <w:tcPr>
            <w:tcW w:w="249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KM-1635</w:t>
            </w: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Оригинальный ремонтный комплект MK-410 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8400</w:t>
            </w:r>
          </w:p>
        </w:tc>
      </w:tr>
      <w:tr w:rsidR="00E93AD7" w:rsidRPr="00600B17" w:rsidTr="00517B57">
        <w:tc>
          <w:tcPr>
            <w:tcW w:w="2497" w:type="dxa"/>
            <w:vMerge w:val="restart"/>
            <w:vAlign w:val="center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Taskalfa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180/181</w:t>
            </w: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 ремонтный комплект MK-460 (1702KH0UN0)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7700</w:t>
            </w:r>
          </w:p>
        </w:tc>
      </w:tr>
      <w:tr w:rsidR="00E93AD7" w:rsidRPr="00600B17" w:rsidTr="00517B57">
        <w:tc>
          <w:tcPr>
            <w:tcW w:w="2497" w:type="dxa"/>
            <w:vMerge/>
            <w:vAlign w:val="center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узел фиксации изображения FK-460 (E) (2KK93050)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8700</w:t>
            </w:r>
          </w:p>
        </w:tc>
      </w:tr>
      <w:tr w:rsidR="00E93AD7" w:rsidRPr="00600B17" w:rsidTr="00517B57">
        <w:tc>
          <w:tcPr>
            <w:tcW w:w="249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C2126MFP </w:t>
            </w: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Оригинальный Ремонтный комплект MK-590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  <w:shd w:val="clear" w:color="auto" w:fill="auto"/>
          </w:tcPr>
          <w:p w:rsidR="00E93AD7" w:rsidRPr="00600B17" w:rsidRDefault="0055582F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49475</w:t>
            </w:r>
          </w:p>
        </w:tc>
      </w:tr>
      <w:tr w:rsidR="00E93AD7" w:rsidRPr="00600B17" w:rsidTr="00517B57">
        <w:tc>
          <w:tcPr>
            <w:tcW w:w="249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Kyocera</w:t>
            </w:r>
            <w:proofErr w:type="spellEnd"/>
            <w:r w:rsidRPr="00600B17">
              <w:rPr>
                <w:rFonts w:ascii="PT Astra Serif" w:hAnsi="PT Astra Serif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FS-6970DN</w:t>
            </w:r>
          </w:p>
        </w:tc>
        <w:tc>
          <w:tcPr>
            <w:tcW w:w="6237" w:type="dxa"/>
            <w:vAlign w:val="bottom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Оригинальный узел </w:t>
            </w:r>
            <w:proofErr w:type="spellStart"/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фотобарабана</w:t>
            </w:r>
            <w:proofErr w:type="spellEnd"/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DK-450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(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2J593011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2977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Исходя из фактической потребности</w:t>
            </w:r>
          </w:p>
        </w:tc>
        <w:tc>
          <w:tcPr>
            <w:tcW w:w="2226" w:type="dxa"/>
          </w:tcPr>
          <w:p w:rsidR="00E93AD7" w:rsidRPr="00600B17" w:rsidRDefault="00E93AD7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18900</w:t>
            </w:r>
          </w:p>
        </w:tc>
      </w:tr>
    </w:tbl>
    <w:p w:rsidR="00D468FA" w:rsidRDefault="00D468FA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3B0CBC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t>Приложение №</w:t>
      </w:r>
      <w:r w:rsidR="004E0BAF"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Pr="00600B17">
        <w:rPr>
          <w:rFonts w:ascii="PT Astra Serif" w:hAnsi="PT Astra Serif" w:cs="Times New Roman"/>
          <w:sz w:val="26"/>
          <w:szCs w:val="26"/>
        </w:rPr>
        <w:t>6</w:t>
      </w:r>
      <w:r w:rsidR="00781AD2">
        <w:rPr>
          <w:rFonts w:ascii="PT Astra Serif" w:hAnsi="PT Astra Serif" w:cs="Times New Roman"/>
          <w:sz w:val="26"/>
          <w:szCs w:val="26"/>
        </w:rPr>
        <w:t xml:space="preserve"> </w:t>
      </w:r>
    </w:p>
    <w:p w:rsidR="00525987" w:rsidRPr="00525987" w:rsidRDefault="00781AD2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к </w:t>
      </w:r>
      <w:r w:rsidR="00525987" w:rsidRPr="00525987">
        <w:rPr>
          <w:rFonts w:ascii="PT Astra Serif" w:hAnsi="PT Astra Serif" w:cs="Times New Roman"/>
          <w:sz w:val="26"/>
          <w:szCs w:val="26"/>
        </w:rPr>
        <w:t xml:space="preserve">Нормативным затратам на обеспечение функций </w:t>
      </w:r>
    </w:p>
    <w:p w:rsidR="00525987" w:rsidRPr="00525987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Томской области </w:t>
      </w:r>
    </w:p>
    <w:p w:rsidR="003B0CBC" w:rsidRDefault="00525987" w:rsidP="00525987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781AD2" w:rsidRPr="00600B17" w:rsidRDefault="00781AD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3B0CBC" w:rsidRPr="00600B17" w:rsidRDefault="003B0CBC" w:rsidP="00125A2F">
      <w:pPr>
        <w:pStyle w:val="western"/>
        <w:widowControl w:val="0"/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  <w:r w:rsidRPr="00600B17">
        <w:rPr>
          <w:rFonts w:ascii="PT Astra Serif" w:hAnsi="PT Astra Serif"/>
          <w:sz w:val="26"/>
          <w:szCs w:val="26"/>
        </w:rPr>
        <w:t>Норматив</w:t>
      </w:r>
      <w:r w:rsidR="00AD1164" w:rsidRPr="00600B17">
        <w:rPr>
          <w:rFonts w:ascii="PT Astra Serif" w:hAnsi="PT Astra Serif"/>
          <w:sz w:val="26"/>
          <w:szCs w:val="26"/>
        </w:rPr>
        <w:t>ы</w:t>
      </w:r>
      <w:r w:rsidRPr="00600B17">
        <w:rPr>
          <w:rFonts w:ascii="PT Astra Serif" w:hAnsi="PT Astra Serif"/>
          <w:sz w:val="26"/>
          <w:szCs w:val="26"/>
        </w:rPr>
        <w:t xml:space="preserve"> </w:t>
      </w:r>
      <w:r w:rsidR="00AD1164" w:rsidRPr="00600B17">
        <w:rPr>
          <w:rFonts w:ascii="PT Astra Serif" w:hAnsi="PT Astra Serif"/>
          <w:sz w:val="26"/>
          <w:szCs w:val="26"/>
        </w:rPr>
        <w:t>оснащения</w:t>
      </w:r>
      <w:r w:rsidRPr="00600B17">
        <w:rPr>
          <w:rFonts w:ascii="PT Astra Serif" w:hAnsi="PT Astra Serif"/>
          <w:sz w:val="26"/>
          <w:szCs w:val="26"/>
        </w:rPr>
        <w:t xml:space="preserve"> мебел</w:t>
      </w:r>
      <w:r w:rsidR="00AD1164" w:rsidRPr="00600B17">
        <w:rPr>
          <w:rFonts w:ascii="PT Astra Serif" w:hAnsi="PT Astra Serif"/>
          <w:sz w:val="26"/>
          <w:szCs w:val="26"/>
        </w:rPr>
        <w:t>ью</w:t>
      </w:r>
      <w:r w:rsidRPr="00600B17">
        <w:rPr>
          <w:rFonts w:ascii="PT Astra Serif" w:hAnsi="PT Astra Serif"/>
          <w:sz w:val="26"/>
          <w:szCs w:val="26"/>
        </w:rPr>
        <w:t>, кондиционер</w:t>
      </w:r>
      <w:r w:rsidR="00AD1164" w:rsidRPr="00600B17">
        <w:rPr>
          <w:rFonts w:ascii="PT Astra Serif" w:hAnsi="PT Astra Serif"/>
          <w:sz w:val="26"/>
          <w:szCs w:val="26"/>
        </w:rPr>
        <w:t>ами</w:t>
      </w:r>
      <w:r w:rsidRPr="00600B17">
        <w:rPr>
          <w:rFonts w:ascii="PT Astra Serif" w:hAnsi="PT Astra Serif"/>
          <w:sz w:val="26"/>
          <w:szCs w:val="26"/>
        </w:rPr>
        <w:t xml:space="preserve"> (табель </w:t>
      </w:r>
      <w:proofErr w:type="spellStart"/>
      <w:r w:rsidRPr="00600B17">
        <w:rPr>
          <w:rFonts w:ascii="PT Astra Serif" w:hAnsi="PT Astra Serif"/>
          <w:sz w:val="26"/>
          <w:szCs w:val="26"/>
        </w:rPr>
        <w:t>положенности</w:t>
      </w:r>
      <w:proofErr w:type="spellEnd"/>
      <w:r w:rsidRPr="00600B17">
        <w:rPr>
          <w:rFonts w:ascii="PT Astra Serif" w:hAnsi="PT Astra Serif"/>
          <w:sz w:val="26"/>
          <w:szCs w:val="26"/>
        </w:rPr>
        <w:t>)</w:t>
      </w:r>
    </w:p>
    <w:p w:rsidR="001936CC" w:rsidRPr="00600B17" w:rsidRDefault="001936CC" w:rsidP="00125A2F">
      <w:pPr>
        <w:pStyle w:val="western"/>
        <w:widowControl w:val="0"/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126"/>
        <w:gridCol w:w="1560"/>
        <w:gridCol w:w="2126"/>
        <w:gridCol w:w="2685"/>
        <w:gridCol w:w="2398"/>
      </w:tblGrid>
      <w:tr w:rsidR="006046F4" w:rsidRPr="00600B17" w:rsidTr="00517B57">
        <w:tc>
          <w:tcPr>
            <w:tcW w:w="3260" w:type="dxa"/>
          </w:tcPr>
          <w:p w:rsidR="006046F4" w:rsidRPr="00600B17" w:rsidRDefault="006046F4" w:rsidP="00125A2F">
            <w:pPr>
              <w:pStyle w:val="western"/>
              <w:widowControl w:val="0"/>
              <w:spacing w:before="0" w:beforeAutospacing="0" w:after="0" w:afterAutospacing="0"/>
              <w:rPr>
                <w:rFonts w:ascii="PT Astra Serif" w:eastAsia="Times New Roman" w:hAnsi="PT Astra Serif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/>
                <w:sz w:val="26"/>
                <w:szCs w:val="26"/>
              </w:rPr>
              <w:t>Наименование</w:t>
            </w:r>
          </w:p>
        </w:tc>
        <w:tc>
          <w:tcPr>
            <w:tcW w:w="2126" w:type="dxa"/>
          </w:tcPr>
          <w:p w:rsidR="006046F4" w:rsidRPr="00600B17" w:rsidRDefault="006046F4" w:rsidP="00125A2F">
            <w:pPr>
              <w:pStyle w:val="western"/>
              <w:widowControl w:val="0"/>
              <w:spacing w:before="0" w:beforeAutospacing="0" w:after="0" w:afterAutospacing="0"/>
              <w:rPr>
                <w:rFonts w:ascii="PT Astra Serif" w:eastAsia="Times New Roman" w:hAnsi="PT Astra Serif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/>
                <w:sz w:val="26"/>
                <w:szCs w:val="26"/>
              </w:rPr>
              <w:t>Ед</w:t>
            </w:r>
            <w:r w:rsidR="00781AD2">
              <w:rPr>
                <w:rFonts w:ascii="PT Astra Serif" w:eastAsia="Times New Roman" w:hAnsi="PT Astra Serif"/>
                <w:sz w:val="26"/>
                <w:szCs w:val="26"/>
              </w:rPr>
              <w:t>иница измерения</w:t>
            </w:r>
          </w:p>
        </w:tc>
        <w:tc>
          <w:tcPr>
            <w:tcW w:w="1560" w:type="dxa"/>
          </w:tcPr>
          <w:p w:rsidR="006046F4" w:rsidRPr="00600B17" w:rsidRDefault="006046F4" w:rsidP="00125A2F">
            <w:pPr>
              <w:pStyle w:val="western"/>
              <w:widowControl w:val="0"/>
              <w:spacing w:before="0" w:beforeAutospacing="0" w:after="0" w:afterAutospacing="0"/>
              <w:rPr>
                <w:rFonts w:ascii="PT Astra Serif" w:eastAsia="Times New Roman" w:hAnsi="PT Astra Serif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/>
                <w:sz w:val="26"/>
                <w:szCs w:val="26"/>
              </w:rPr>
              <w:t>Количество</w:t>
            </w:r>
          </w:p>
        </w:tc>
        <w:tc>
          <w:tcPr>
            <w:tcW w:w="2126" w:type="dxa"/>
          </w:tcPr>
          <w:p w:rsidR="006046F4" w:rsidRPr="00600B17" w:rsidRDefault="006046F4" w:rsidP="00125A2F">
            <w:pPr>
              <w:pStyle w:val="western"/>
              <w:widowControl w:val="0"/>
              <w:spacing w:before="0" w:beforeAutospacing="0" w:after="0" w:afterAutospacing="0"/>
              <w:rPr>
                <w:rFonts w:ascii="PT Astra Serif" w:eastAsia="Times New Roman" w:hAnsi="PT Astra Serif"/>
                <w:sz w:val="26"/>
                <w:szCs w:val="26"/>
              </w:rPr>
            </w:pPr>
            <w:r w:rsidRPr="00AE15AF">
              <w:rPr>
                <w:rFonts w:ascii="PT Astra Serif" w:eastAsia="Times New Roman" w:hAnsi="PT Astra Serif"/>
                <w:sz w:val="26"/>
                <w:szCs w:val="26"/>
              </w:rPr>
              <w:t>Срок годности</w:t>
            </w:r>
            <w:r w:rsidR="00501CED" w:rsidRPr="00AE15AF">
              <w:rPr>
                <w:rFonts w:ascii="PT Astra Serif" w:eastAsia="Times New Roman" w:hAnsi="PT Astra Serif"/>
                <w:sz w:val="26"/>
                <w:szCs w:val="26"/>
              </w:rPr>
              <w:t>, лет</w:t>
            </w:r>
          </w:p>
        </w:tc>
        <w:tc>
          <w:tcPr>
            <w:tcW w:w="2685" w:type="dxa"/>
          </w:tcPr>
          <w:p w:rsidR="006046F4" w:rsidRPr="00600B17" w:rsidRDefault="006046F4" w:rsidP="00125A2F">
            <w:pPr>
              <w:pStyle w:val="western"/>
              <w:widowControl w:val="0"/>
              <w:spacing w:before="0" w:beforeAutospacing="0" w:after="0" w:afterAutospacing="0"/>
              <w:rPr>
                <w:rFonts w:ascii="PT Astra Serif" w:eastAsia="Times New Roman" w:hAnsi="PT Astra Serif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/>
                <w:sz w:val="26"/>
                <w:szCs w:val="26"/>
              </w:rPr>
              <w:t>Примечание</w:t>
            </w:r>
          </w:p>
        </w:tc>
        <w:tc>
          <w:tcPr>
            <w:tcW w:w="2398" w:type="dxa"/>
          </w:tcPr>
          <w:p w:rsidR="006046F4" w:rsidRPr="00600B17" w:rsidRDefault="00E25D1A" w:rsidP="00E25D1A">
            <w:pPr>
              <w:pStyle w:val="western"/>
              <w:widowControl w:val="0"/>
              <w:spacing w:before="0" w:beforeAutospacing="0" w:after="0" w:afterAutospacing="0"/>
              <w:rPr>
                <w:rFonts w:ascii="PT Astra Serif" w:eastAsia="Times New Roman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Цена</w:t>
            </w:r>
            <w:r w:rsidR="006046F4" w:rsidRPr="00600B17">
              <w:rPr>
                <w:rFonts w:ascii="PT Astra Serif" w:hAnsi="PT Astra Serif"/>
                <w:bCs/>
                <w:sz w:val="26"/>
                <w:szCs w:val="26"/>
              </w:rPr>
              <w:t>, руб</w:t>
            </w:r>
            <w:r w:rsidR="00781AD2">
              <w:rPr>
                <w:rFonts w:ascii="PT Astra Serif" w:hAnsi="PT Astra Serif"/>
                <w:bCs/>
                <w:sz w:val="26"/>
                <w:szCs w:val="26"/>
              </w:rPr>
              <w:t>лей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Кабинеты госуда</w:t>
            </w:r>
            <w:r w:rsidR="006322E8"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рственных гражданских служащих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   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Стол </w:t>
            </w:r>
            <w:proofErr w:type="spellStart"/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однотумбовый</w:t>
            </w:r>
            <w:proofErr w:type="spellEnd"/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   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Стол для компьютера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470E98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по числу </w:t>
            </w:r>
            <w:r w:rsidR="00470E98">
              <w:rPr>
                <w:rFonts w:ascii="PT Astra Serif" w:eastAsia="Times New Roman" w:hAnsi="PT Astra Serif" w:cs="Times New Roman"/>
                <w:sz w:val="26"/>
                <w:szCs w:val="26"/>
              </w:rPr>
              <w:t>автоматизированных рабочих мест</w:t>
            </w: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Шкаф книжный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3 сотрудников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Шкаф платяной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5 сотрудников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Кресло рабочее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    </w:t>
            </w:r>
          </w:p>
        </w:tc>
        <w:tc>
          <w:tcPr>
            <w:tcW w:w="2398" w:type="dxa"/>
          </w:tcPr>
          <w:p w:rsidR="006046F4" w:rsidRPr="00600B17" w:rsidRDefault="00E25D1A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Не более </w:t>
            </w:r>
            <w:r w:rsidR="006046F4"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24 916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Стулья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1 сотрудника </w:t>
            </w:r>
          </w:p>
        </w:tc>
        <w:tc>
          <w:tcPr>
            <w:tcW w:w="2398" w:type="dxa"/>
          </w:tcPr>
          <w:p w:rsidR="006046F4" w:rsidRPr="00600B17" w:rsidRDefault="00E25D1A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Не более </w:t>
            </w:r>
            <w:r w:rsidR="006046F4"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12 933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Вешалка напольная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кабинет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Зеркало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кабинет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Шкаф металлический несгораемый или сейф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при необходимости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Вентилятор (кондиционер)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кабинет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Уничтожитель бумаг (шредер)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кабинет по необходимости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Электрический чайник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кабинет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Портьеры (жалюзи)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окно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Микроволновая печь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не более 2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отдел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 xml:space="preserve">Часы настенные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кабинет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Телевизор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и более при необходимости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Тумба под телевизор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и более при необходимости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Портьеры (жалюзи)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комплект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 окно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  <w:tr w:rsidR="006046F4" w:rsidRPr="00600B17" w:rsidTr="00517B57">
        <w:tc>
          <w:tcPr>
            <w:tcW w:w="32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Часы настенные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штука </w:t>
            </w:r>
          </w:p>
        </w:tc>
        <w:tc>
          <w:tcPr>
            <w:tcW w:w="1560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126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2685" w:type="dxa"/>
            <w:vAlign w:val="center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    </w:t>
            </w:r>
          </w:p>
        </w:tc>
        <w:tc>
          <w:tcPr>
            <w:tcW w:w="2398" w:type="dxa"/>
          </w:tcPr>
          <w:p w:rsidR="006046F4" w:rsidRPr="00600B17" w:rsidRDefault="006046F4" w:rsidP="00125A2F">
            <w:pPr>
              <w:widowControl w:val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</w:tbl>
    <w:p w:rsidR="00777028" w:rsidRDefault="00777028" w:rsidP="00125A2F">
      <w:pPr>
        <w:pStyle w:val="af6"/>
        <w:widowControl w:val="0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A3EBC" w:rsidRPr="00600B17" w:rsidRDefault="009A3EBC" w:rsidP="00125A2F">
      <w:pPr>
        <w:pStyle w:val="af6"/>
        <w:widowControl w:val="0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600B17">
        <w:rPr>
          <w:rFonts w:ascii="PT Astra Serif" w:hAnsi="PT Astra Serif"/>
          <w:sz w:val="26"/>
          <w:szCs w:val="26"/>
        </w:rPr>
        <w:t>Примечание:</w:t>
      </w:r>
    </w:p>
    <w:p w:rsidR="009A3EBC" w:rsidRPr="00600B17" w:rsidRDefault="00E25D1A" w:rsidP="00125A2F">
      <w:pPr>
        <w:pStyle w:val="af6"/>
        <w:widowControl w:val="0"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 мере необходимости с</w:t>
      </w:r>
      <w:r w:rsidR="009A3EBC" w:rsidRPr="00600B17">
        <w:rPr>
          <w:rFonts w:ascii="PT Astra Serif" w:hAnsi="PT Astra Serif"/>
          <w:sz w:val="26"/>
          <w:szCs w:val="26"/>
        </w:rPr>
        <w:t>лужебные помещения обеспечиваются предметами, не указанными в настоящем Приложении, в пределах выделенных средств.</w:t>
      </w:r>
    </w:p>
    <w:p w:rsidR="009A3EBC" w:rsidRPr="00600B17" w:rsidRDefault="009A3EBC" w:rsidP="00125A2F">
      <w:pPr>
        <w:pStyle w:val="af6"/>
        <w:widowControl w:val="0"/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600B17">
        <w:rPr>
          <w:rFonts w:ascii="PT Astra Serif" w:hAnsi="PT Astra Serif"/>
          <w:sz w:val="26"/>
          <w:szCs w:val="26"/>
        </w:rPr>
        <w:t xml:space="preserve"> Иные помещения, не указанные в настоящем Приложении, обеспечиваются мебелью и отдельными </w:t>
      </w:r>
      <w:r w:rsidR="00781AD2">
        <w:rPr>
          <w:rFonts w:ascii="PT Astra Serif" w:hAnsi="PT Astra Serif"/>
          <w:sz w:val="26"/>
          <w:szCs w:val="26"/>
        </w:rPr>
        <w:t>м</w:t>
      </w:r>
      <w:r w:rsidRPr="00600B17">
        <w:rPr>
          <w:rFonts w:ascii="PT Astra Serif" w:hAnsi="PT Astra Serif"/>
          <w:sz w:val="26"/>
          <w:szCs w:val="26"/>
        </w:rPr>
        <w:t>атериально-техническими средствами в соответствии с их назначением   за счет средств, выделяемых на эти цели</w:t>
      </w:r>
      <w:r w:rsidR="00A67F79" w:rsidRPr="00600B17">
        <w:rPr>
          <w:rFonts w:ascii="PT Astra Serif" w:hAnsi="PT Astra Serif"/>
          <w:sz w:val="26"/>
          <w:szCs w:val="26"/>
        </w:rPr>
        <w:t>.</w:t>
      </w:r>
      <w:r w:rsidRPr="00600B17">
        <w:rPr>
          <w:rFonts w:ascii="PT Astra Serif" w:hAnsi="PT Astra Serif"/>
          <w:sz w:val="26"/>
          <w:szCs w:val="26"/>
        </w:rPr>
        <w:t xml:space="preserve"> </w:t>
      </w:r>
    </w:p>
    <w:p w:rsidR="00777028" w:rsidRDefault="00777028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007AC0" w:rsidRDefault="00007AC0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525987" w:rsidRDefault="00525987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36294E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lastRenderedPageBreak/>
        <w:t>Приложение №</w:t>
      </w:r>
      <w:r w:rsidR="001936CC"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Pr="00600B17">
        <w:rPr>
          <w:rFonts w:ascii="PT Astra Serif" w:hAnsi="PT Astra Serif" w:cs="Times New Roman"/>
          <w:sz w:val="26"/>
          <w:szCs w:val="26"/>
        </w:rPr>
        <w:t>7</w:t>
      </w:r>
      <w:r w:rsidR="00781AD2">
        <w:rPr>
          <w:rFonts w:ascii="PT Astra Serif" w:hAnsi="PT Astra Serif" w:cs="Times New Roman"/>
          <w:sz w:val="26"/>
          <w:szCs w:val="26"/>
        </w:rPr>
        <w:t xml:space="preserve"> </w:t>
      </w:r>
    </w:p>
    <w:p w:rsidR="00631362" w:rsidRPr="00525987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к </w:t>
      </w:r>
      <w:r w:rsidRPr="00525987">
        <w:rPr>
          <w:rFonts w:ascii="PT Astra Serif" w:hAnsi="PT Astra Serif" w:cs="Times New Roman"/>
          <w:sz w:val="26"/>
          <w:szCs w:val="26"/>
        </w:rPr>
        <w:t xml:space="preserve">Нормативным затратам на обеспечение функций </w:t>
      </w:r>
    </w:p>
    <w:p w:rsidR="00631362" w:rsidRPr="00525987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Томской области </w:t>
      </w:r>
    </w:p>
    <w:p w:rsidR="00631362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781AD2" w:rsidRPr="00600B17" w:rsidRDefault="00781AD2" w:rsidP="00125A2F">
      <w:pPr>
        <w:widowControl w:val="0"/>
        <w:ind w:left="720"/>
        <w:jc w:val="right"/>
        <w:rPr>
          <w:rFonts w:ascii="PT Astra Serif" w:hAnsi="PT Astra Serif" w:cs="Times New Roman"/>
          <w:sz w:val="26"/>
          <w:szCs w:val="26"/>
        </w:rPr>
      </w:pPr>
    </w:p>
    <w:p w:rsidR="00724D34" w:rsidRPr="00600B17" w:rsidRDefault="00CB7096" w:rsidP="00125A2F">
      <w:pPr>
        <w:pStyle w:val="af1"/>
        <w:widowControl w:val="0"/>
        <w:spacing w:after="0" w:line="240" w:lineRule="auto"/>
        <w:jc w:val="center"/>
        <w:rPr>
          <w:rFonts w:ascii="PT Astra Serif" w:hAnsi="PT Astra Serif"/>
          <w:bCs/>
          <w:color w:val="000000"/>
          <w:sz w:val="26"/>
          <w:szCs w:val="26"/>
        </w:rPr>
      </w:pPr>
      <w:r w:rsidRPr="00600B17">
        <w:rPr>
          <w:rFonts w:ascii="PT Astra Serif" w:hAnsi="PT Astra Serif"/>
          <w:bCs/>
          <w:color w:val="000000"/>
          <w:sz w:val="26"/>
          <w:szCs w:val="26"/>
        </w:rPr>
        <w:t>Н</w:t>
      </w:r>
      <w:r w:rsidR="00724D34" w:rsidRPr="00600B17">
        <w:rPr>
          <w:rFonts w:ascii="PT Astra Serif" w:hAnsi="PT Astra Serif"/>
          <w:bCs/>
          <w:color w:val="000000"/>
          <w:sz w:val="26"/>
          <w:szCs w:val="26"/>
        </w:rPr>
        <w:t>ормативны</w:t>
      </w:r>
      <w:r w:rsidRPr="00600B17">
        <w:rPr>
          <w:rFonts w:ascii="PT Astra Serif" w:hAnsi="PT Astra Serif"/>
          <w:bCs/>
          <w:color w:val="000000"/>
          <w:sz w:val="26"/>
          <w:szCs w:val="26"/>
        </w:rPr>
        <w:t>е</w:t>
      </w:r>
      <w:r w:rsidR="00724D34" w:rsidRPr="00600B17">
        <w:rPr>
          <w:rFonts w:ascii="PT Astra Serif" w:hAnsi="PT Astra Serif"/>
          <w:bCs/>
          <w:color w:val="000000"/>
          <w:sz w:val="26"/>
          <w:szCs w:val="26"/>
        </w:rPr>
        <w:t xml:space="preserve"> затрат</w:t>
      </w:r>
      <w:r w:rsidRPr="00600B17">
        <w:rPr>
          <w:rFonts w:ascii="PT Astra Serif" w:hAnsi="PT Astra Serif"/>
          <w:bCs/>
          <w:color w:val="000000"/>
          <w:sz w:val="26"/>
          <w:szCs w:val="26"/>
        </w:rPr>
        <w:t>ы</w:t>
      </w:r>
      <w:r w:rsidR="00724D34" w:rsidRPr="00600B17">
        <w:rPr>
          <w:rFonts w:ascii="PT Astra Serif" w:hAnsi="PT Astra Serif"/>
          <w:bCs/>
          <w:color w:val="000000"/>
          <w:sz w:val="26"/>
          <w:szCs w:val="26"/>
        </w:rPr>
        <w:t xml:space="preserve"> на приобретение канцелярских принадлежностей</w:t>
      </w:r>
    </w:p>
    <w:p w:rsidR="001936CC" w:rsidRPr="00600B17" w:rsidRDefault="001936CC" w:rsidP="00125A2F">
      <w:pPr>
        <w:pStyle w:val="af1"/>
        <w:widowControl w:val="0"/>
        <w:spacing w:after="0" w:line="240" w:lineRule="auto"/>
        <w:jc w:val="center"/>
        <w:rPr>
          <w:rFonts w:ascii="PT Astra Serif" w:hAnsi="PT Astra Serif"/>
          <w:bCs/>
          <w:color w:val="000000"/>
          <w:sz w:val="26"/>
          <w:szCs w:val="26"/>
        </w:rPr>
      </w:pPr>
    </w:p>
    <w:tbl>
      <w:tblPr>
        <w:tblW w:w="1389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20"/>
        <w:gridCol w:w="2450"/>
        <w:gridCol w:w="3583"/>
        <w:gridCol w:w="2370"/>
        <w:gridCol w:w="1969"/>
      </w:tblGrid>
      <w:tr w:rsidR="00631362" w:rsidRPr="00600B17" w:rsidTr="00631362">
        <w:trPr>
          <w:trHeight w:val="727"/>
        </w:trPr>
        <w:tc>
          <w:tcPr>
            <w:tcW w:w="3520" w:type="dxa"/>
            <w:vAlign w:val="center"/>
          </w:tcPr>
          <w:p w:rsidR="00631362" w:rsidRPr="00600B17" w:rsidRDefault="00631362" w:rsidP="00125A2F">
            <w:pPr>
              <w:widowControl w:val="0"/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Наименование товара</w:t>
            </w:r>
          </w:p>
        </w:tc>
        <w:tc>
          <w:tcPr>
            <w:tcW w:w="2450" w:type="dxa"/>
            <w:vAlign w:val="center"/>
          </w:tcPr>
          <w:p w:rsidR="00631362" w:rsidRPr="00600B17" w:rsidRDefault="00631362" w:rsidP="00125A2F">
            <w:pPr>
              <w:widowControl w:val="0"/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Ед</w:t>
            </w: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иница измерения</w:t>
            </w:r>
          </w:p>
        </w:tc>
        <w:tc>
          <w:tcPr>
            <w:tcW w:w="3583" w:type="dxa"/>
            <w:vAlign w:val="center"/>
          </w:tcPr>
          <w:p w:rsidR="00631362" w:rsidRPr="00600B17" w:rsidRDefault="00631362" w:rsidP="00125A2F">
            <w:pPr>
              <w:widowControl w:val="0"/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Количество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Периодичность получения</w:t>
            </w:r>
          </w:p>
        </w:tc>
        <w:tc>
          <w:tcPr>
            <w:tcW w:w="1969" w:type="dxa"/>
            <w:vAlign w:val="center"/>
          </w:tcPr>
          <w:p w:rsidR="00631362" w:rsidRPr="00600B17" w:rsidRDefault="00631362" w:rsidP="00125A2F">
            <w:pPr>
              <w:widowControl w:val="0"/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Цена приобретения, не более, руб</w:t>
            </w: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лей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Антистеплер</w:t>
            </w:r>
            <w:proofErr w:type="spellEnd"/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50,00</w:t>
            </w:r>
          </w:p>
        </w:tc>
      </w:tr>
      <w:tr w:rsidR="00631362" w:rsidRPr="00600B17" w:rsidTr="00631362">
        <w:trPr>
          <w:trHeight w:val="387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Гальванический элемент питания (батарейка пальчиковая)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3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48,00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Гальванический элемент питания (батарейка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мизинчиковая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3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43,33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Аккумуляторный элемент типа АА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2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2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245,00</w:t>
            </w:r>
          </w:p>
        </w:tc>
      </w:tr>
      <w:tr w:rsidR="00631362" w:rsidRPr="00600B17" w:rsidTr="00631362">
        <w:trPr>
          <w:trHeight w:val="236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Блок для заметок 9*9*9см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450,00</w:t>
            </w:r>
          </w:p>
        </w:tc>
      </w:tr>
      <w:tr w:rsidR="00631362" w:rsidRPr="00600B17" w:rsidTr="00631362">
        <w:trPr>
          <w:trHeight w:val="4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Блокнот для записей формат А5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50,00</w:t>
            </w:r>
          </w:p>
        </w:tc>
      </w:tr>
      <w:tr w:rsidR="00631362" w:rsidRPr="00600B17" w:rsidTr="00631362">
        <w:trPr>
          <w:trHeight w:val="34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Бокс архивный дл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ина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260-270мм, шир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ина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170-180мм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организацию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119,00</w:t>
            </w:r>
          </w:p>
        </w:tc>
      </w:tr>
      <w:tr w:rsidR="00631362" w:rsidRPr="00600B17" w:rsidTr="00631362">
        <w:trPr>
          <w:trHeight w:val="34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Бумага форматом А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4</w:t>
            </w:r>
            <w:proofErr w:type="gramEnd"/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пачка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16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638,80</w:t>
            </w:r>
          </w:p>
        </w:tc>
      </w:tr>
      <w:tr w:rsidR="00631362" w:rsidRPr="00600B17" w:rsidTr="00631362">
        <w:trPr>
          <w:trHeight w:val="273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Бумага форматом A3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4D04D9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пачка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на одного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сотрудника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682,00</w:t>
            </w:r>
          </w:p>
        </w:tc>
      </w:tr>
      <w:tr w:rsidR="00631362" w:rsidRPr="00600B17" w:rsidTr="00631362">
        <w:trPr>
          <w:trHeight w:val="349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Бумага форматом А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4</w:t>
            </w:r>
            <w:proofErr w:type="gram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- цветная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4D04D9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пачка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подразделение</w:t>
            </w:r>
          </w:p>
        </w:tc>
        <w:tc>
          <w:tcPr>
            <w:tcW w:w="2370" w:type="dxa"/>
            <w:vAlign w:val="center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2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875,00</w:t>
            </w:r>
          </w:p>
        </w:tc>
      </w:tr>
      <w:tr w:rsidR="00631362" w:rsidRPr="00600B17" w:rsidTr="00631362">
        <w:trPr>
          <w:trHeight w:val="515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Губка стиральная (для офисных досок)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для одной доски 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60,00</w:t>
            </w:r>
          </w:p>
        </w:tc>
      </w:tr>
      <w:tr w:rsidR="00631362" w:rsidRPr="00600B17" w:rsidTr="00631362">
        <w:trPr>
          <w:trHeight w:val="439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Доска магнитно-маркерная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 на организацию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1 раз в 3 года 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4403,17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Дырокол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300,00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Зажим для бумаг (25мм)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24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50,00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Зажим для бумаг (51мм)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12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200,00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Закладки с клеевым краем 38*50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38,00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Закладки с клеевым краем 75*75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105,33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Ежедневник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610,00</w:t>
            </w:r>
          </w:p>
        </w:tc>
      </w:tr>
      <w:tr w:rsidR="00631362" w:rsidRPr="00600B17" w:rsidTr="00631362">
        <w:trPr>
          <w:trHeight w:val="399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Игла для прошивки документов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3 единиц на организацию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16,00</w:t>
            </w:r>
          </w:p>
        </w:tc>
      </w:tr>
      <w:tr w:rsidR="00631362" w:rsidRPr="00600B17" w:rsidTr="00631362">
        <w:trPr>
          <w:trHeight w:val="168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Калькулятор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1 раз в 5 лет 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1300,00</w:t>
            </w:r>
          </w:p>
        </w:tc>
      </w:tr>
      <w:tr w:rsidR="00631362" w:rsidRPr="00600B17" w:rsidTr="00631362">
        <w:trPr>
          <w:trHeight w:val="561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Календарь перекидной (настольный)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55,00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Карандаш механический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2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50,00</w:t>
            </w:r>
          </w:p>
        </w:tc>
      </w:tr>
      <w:tr w:rsidR="00631362" w:rsidRPr="00600B17" w:rsidTr="00631362">
        <w:trPr>
          <w:trHeight w:val="635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Карандаш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чернографитовый</w:t>
            </w:r>
            <w:proofErr w:type="spellEnd"/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12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18,00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Клей ПВА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26,00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Клей-карандаш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42,00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Книга учета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3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204,67</w:t>
            </w:r>
          </w:p>
        </w:tc>
      </w:tr>
      <w:tr w:rsidR="00631362" w:rsidRPr="00600B17" w:rsidTr="00631362">
        <w:trPr>
          <w:trHeight w:val="703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Конверты 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КУДА-КОМУ</w:t>
            </w:r>
            <w:proofErr w:type="gramEnd"/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100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организацию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3,00</w:t>
            </w:r>
          </w:p>
        </w:tc>
      </w:tr>
      <w:tr w:rsidR="00631362" w:rsidRPr="00600B17" w:rsidTr="00631362">
        <w:trPr>
          <w:trHeight w:val="703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Корректирующая жидкость 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2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55,00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Корректирующая лента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2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113,00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Клейкая лента канцелярская (скотч) ширина 24-38мм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39,30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Клейкая лента канцелярская (скотч) ширина 50мм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82,73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Клейкая лента двусторонняя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159,00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Корзина для бумаг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280,00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Кнопки (сталь и пластик)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30,00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Ластик 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2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22,00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Линейка пластиковая 16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1 раз в 2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19,50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Линейка пластиковая 30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1 раз в 2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30,40</w:t>
            </w:r>
          </w:p>
        </w:tc>
      </w:tr>
      <w:tr w:rsidR="00631362" w:rsidRPr="00600B17" w:rsidTr="00631362">
        <w:trPr>
          <w:trHeight w:val="681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Лоток для бумаг (горизонтальный)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235,60</w:t>
            </w:r>
          </w:p>
        </w:tc>
      </w:tr>
      <w:tr w:rsidR="00631362" w:rsidRPr="00600B17" w:rsidTr="00631362">
        <w:trPr>
          <w:trHeight w:val="681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Лоток для бумаг (вертикальный)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220,13</w:t>
            </w:r>
          </w:p>
        </w:tc>
      </w:tr>
      <w:tr w:rsidR="00631362" w:rsidRPr="00600B17" w:rsidTr="00631362">
        <w:trPr>
          <w:trHeight w:val="563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Лезвия для ножа канцелярского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2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40,00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Маркер для доски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8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74,00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Набор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самоклеющих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этикеток закладок неоновых цветов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6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66,67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Нож канцелярский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2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105,66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Ножницы канцелярские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2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92,04</w:t>
            </w:r>
          </w:p>
        </w:tc>
      </w:tr>
      <w:tr w:rsidR="00631362" w:rsidRPr="00600B17" w:rsidTr="00631362">
        <w:trPr>
          <w:trHeight w:val="689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Органайзер (еженедельник,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планинг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486,00</w:t>
            </w:r>
          </w:p>
        </w:tc>
      </w:tr>
      <w:tr w:rsidR="00631362" w:rsidRPr="00600B17" w:rsidTr="00631362">
        <w:trPr>
          <w:trHeight w:val="591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Очиститель для маркерных досок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385,00</w:t>
            </w:r>
          </w:p>
        </w:tc>
      </w:tr>
      <w:tr w:rsidR="00631362" w:rsidRPr="00600B17" w:rsidTr="00631362">
        <w:trPr>
          <w:trHeight w:val="685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Обложки для переплета (брош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юрования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) толщина 150 мкм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пач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подразделение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789,00</w:t>
            </w:r>
          </w:p>
        </w:tc>
      </w:tr>
      <w:tr w:rsidR="00631362" w:rsidRPr="00600B17" w:rsidTr="00631362">
        <w:trPr>
          <w:trHeight w:val="685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Обложки для переплета (брош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юрования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) плотность 250 г/м</w:t>
            </w:r>
            <w:proofErr w:type="gramStart"/>
            <w:r w:rsidRPr="00896DCB">
              <w:rPr>
                <w:rFonts w:ascii="PT Astra Serif" w:hAnsi="PT Astra Serif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пач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организацию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1123,00</w:t>
            </w:r>
          </w:p>
        </w:tc>
      </w:tr>
      <w:tr w:rsidR="00631362" w:rsidRPr="00600B17" w:rsidTr="00631362">
        <w:trPr>
          <w:trHeight w:val="685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Папка-конверт на молнии 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30,00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Папка на резинке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2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42,00</w:t>
            </w:r>
          </w:p>
        </w:tc>
      </w:tr>
      <w:tr w:rsidR="00631362" w:rsidRPr="00600B17" w:rsidTr="00631362">
        <w:trPr>
          <w:trHeight w:val="561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Папка с арочным механизмом (папка-регистратор) ширина корешка 50мм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150,00</w:t>
            </w:r>
          </w:p>
        </w:tc>
      </w:tr>
      <w:tr w:rsidR="00631362" w:rsidRPr="00600B17" w:rsidTr="00631362">
        <w:trPr>
          <w:trHeight w:val="561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Папка с арочным механизмом (папка-регистратор) ширина корешка 75мм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150,00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Папка-уголок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12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8,50</w:t>
            </w:r>
          </w:p>
        </w:tc>
      </w:tr>
      <w:tr w:rsidR="00631362" w:rsidRPr="00600B17" w:rsidTr="00631362">
        <w:trPr>
          <w:trHeight w:val="653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Папка – скоросшиватель пластиковая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5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84,00</w:t>
            </w:r>
          </w:p>
        </w:tc>
      </w:tr>
      <w:tr w:rsidR="00631362" w:rsidRPr="00600B17" w:rsidTr="00631362">
        <w:trPr>
          <w:trHeight w:val="691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Папка ДЕЛО скоросшиватель картонный 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60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12,33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Папка архивная с завязками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10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65,00</w:t>
            </w:r>
          </w:p>
        </w:tc>
      </w:tr>
      <w:tr w:rsidR="00631362" w:rsidRPr="00600B17" w:rsidTr="00631362">
        <w:trPr>
          <w:trHeight w:val="625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Папка – конверт прозрачная с кнопкой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8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21,01</w:t>
            </w:r>
          </w:p>
        </w:tc>
      </w:tr>
      <w:tr w:rsidR="00631362" w:rsidRPr="00600B17" w:rsidTr="00631362">
        <w:trPr>
          <w:trHeight w:val="562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Папка адресная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5 единиц на организацию 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183,30</w:t>
            </w:r>
          </w:p>
        </w:tc>
      </w:tr>
      <w:tr w:rsidR="00631362" w:rsidRPr="00600B17" w:rsidTr="00631362">
        <w:trPr>
          <w:trHeight w:val="657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Пластиковый бокс под блоки бумаги для записей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26,00</w:t>
            </w:r>
          </w:p>
        </w:tc>
      </w:tr>
      <w:tr w:rsidR="00631362" w:rsidRPr="00600B17" w:rsidTr="00631362">
        <w:trPr>
          <w:trHeight w:val="657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Пластилин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организацию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2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300,00</w:t>
            </w:r>
          </w:p>
        </w:tc>
      </w:tr>
      <w:tr w:rsidR="00631362" w:rsidRPr="00600B17" w:rsidTr="00631362">
        <w:trPr>
          <w:trHeight w:val="709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Подставка настольная из пластика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399,00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Подушка для увлажнения пальцев гелиевая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 единицы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179,00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Пружины пластмассовые для брош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юрования, р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азмер 12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мм 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 на организацию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982,00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Пружины пластмассовые для брош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юрования, размер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19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 на организацию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1100,00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Ручка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гелевая</w:t>
            </w:r>
            <w:proofErr w:type="spellEnd"/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4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54,00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Ручка шариковая синяя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5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29,03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Салфетки влажные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4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100,00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Самонаборный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штамп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1 раз в год 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1117,00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Скобы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степлера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10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4единицы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20,18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Скобы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степлера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24/6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4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39,10</w:t>
            </w:r>
          </w:p>
        </w:tc>
      </w:tr>
      <w:tr w:rsidR="00631362" w:rsidRPr="00600B17" w:rsidTr="00631362">
        <w:trPr>
          <w:trHeight w:val="493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Скобы для 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степлера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23/13, 23/23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156,13</w:t>
            </w:r>
          </w:p>
        </w:tc>
      </w:tr>
      <w:tr w:rsidR="00631362" w:rsidRPr="00600B17" w:rsidTr="00631362">
        <w:trPr>
          <w:trHeight w:val="445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Скрепки длиной 28 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8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24,38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Скрепки длиной 50 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51,00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Скрепочница</w:t>
            </w:r>
            <w:proofErr w:type="spellEnd"/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68,00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Степлер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№ 10 до 10 листов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135,30</w:t>
            </w:r>
          </w:p>
        </w:tc>
      </w:tr>
      <w:tr w:rsidR="00631362" w:rsidRPr="00600B17" w:rsidTr="00631362">
        <w:trPr>
          <w:trHeight w:val="524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Степлер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№ 24/6-26/6 до 30 листов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228,00</w:t>
            </w:r>
          </w:p>
        </w:tc>
      </w:tr>
      <w:tr w:rsidR="00631362" w:rsidRPr="00600B17" w:rsidTr="00631362">
        <w:trPr>
          <w:trHeight w:val="524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Степлер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gram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мощный</w:t>
            </w:r>
            <w:proofErr w:type="gram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на 100 листов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подразделение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3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2000,00</w:t>
            </w:r>
          </w:p>
        </w:tc>
      </w:tr>
      <w:tr w:rsidR="00631362" w:rsidRPr="00600B17" w:rsidTr="00631362">
        <w:trPr>
          <w:trHeight w:val="524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Стержни для автоматических карандашей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31,00</w:t>
            </w:r>
          </w:p>
        </w:tc>
      </w:tr>
      <w:tr w:rsidR="00631362" w:rsidRPr="00600B17" w:rsidTr="00631362">
        <w:trPr>
          <w:trHeight w:val="476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Стержни для шариковых ручек 0,5мм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16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13,00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Стержни для шариковых ручек 0,7мм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16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10,82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Тетрадь 18 листов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13,00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Текст-маркер, 5 цветов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133,50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Термочувствительная бумага в рулоне для факсимильных аппаратов 210*12*30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</w:p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не более 16 единиц 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>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139,33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Точилка для карандашей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55,00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Точилка механическая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кабинет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1 раз в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2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689,97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Файл вкладыш (</w:t>
            </w:r>
            <w:proofErr w:type="spellStart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мультифора</w:t>
            </w:r>
            <w:proofErr w:type="spellEnd"/>
            <w:r w:rsidRPr="00600B17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упаковка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3 единиц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209,80</w:t>
            </w:r>
          </w:p>
        </w:tc>
      </w:tr>
      <w:tr w:rsidR="00631362" w:rsidRPr="00600B17" w:rsidTr="00631362">
        <w:trPr>
          <w:trHeight w:val="60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Шило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кабинет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1 раз в </w:t>
            </w:r>
            <w:r w:rsidRPr="00600B17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4</w:t>
            </w:r>
            <w:r w:rsidRPr="00600B17">
              <w:rPr>
                <w:rFonts w:ascii="PT Astra Serif" w:hAnsi="PT Astra Serif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80,00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896DCB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Штемпельная краска синяя 25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мл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2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123,40</w:t>
            </w:r>
          </w:p>
        </w:tc>
      </w:tr>
      <w:tr w:rsidR="00631362" w:rsidRPr="00600B17" w:rsidTr="00631362">
        <w:trPr>
          <w:trHeight w:val="630"/>
        </w:trPr>
        <w:tc>
          <w:tcPr>
            <w:tcW w:w="352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Шнур джутовый</w:t>
            </w:r>
          </w:p>
        </w:tc>
        <w:tc>
          <w:tcPr>
            <w:tcW w:w="245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штука</w:t>
            </w:r>
          </w:p>
        </w:tc>
        <w:tc>
          <w:tcPr>
            <w:tcW w:w="3583" w:type="dxa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не более 1 единицы</w:t>
            </w:r>
            <w:r w:rsidRPr="00600B17">
              <w:rPr>
                <w:rFonts w:ascii="PT Astra Serif" w:hAnsi="PT Astra Serif" w:cs="Times New Roman"/>
                <w:bCs/>
                <w:sz w:val="26"/>
                <w:szCs w:val="26"/>
              </w:rPr>
              <w:t xml:space="preserve"> на одного сотрудника</w:t>
            </w:r>
          </w:p>
        </w:tc>
        <w:tc>
          <w:tcPr>
            <w:tcW w:w="2370" w:type="dxa"/>
            <w:vAlign w:val="bottom"/>
          </w:tcPr>
          <w:p w:rsidR="00631362" w:rsidRPr="00600B17" w:rsidRDefault="00631362" w:rsidP="00125A2F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1 раз в год</w:t>
            </w:r>
          </w:p>
        </w:tc>
        <w:tc>
          <w:tcPr>
            <w:tcW w:w="1969" w:type="dxa"/>
            <w:noWrap/>
            <w:vAlign w:val="bottom"/>
          </w:tcPr>
          <w:p w:rsidR="00631362" w:rsidRPr="00600B17" w:rsidRDefault="00631362" w:rsidP="00125A2F">
            <w:pPr>
              <w:widowControl w:val="0"/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600B17">
              <w:rPr>
                <w:rFonts w:ascii="PT Astra Serif" w:hAnsi="PT Astra Serif" w:cs="Times New Roman"/>
                <w:sz w:val="26"/>
                <w:szCs w:val="26"/>
              </w:rPr>
              <w:t>55,00</w:t>
            </w:r>
          </w:p>
        </w:tc>
      </w:tr>
    </w:tbl>
    <w:p w:rsidR="00BA1A12" w:rsidRDefault="00BA1A1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0465E5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lastRenderedPageBreak/>
        <w:t>Приложение №</w:t>
      </w:r>
      <w:r w:rsidR="001936CC"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Pr="00600B17">
        <w:rPr>
          <w:rFonts w:ascii="PT Astra Serif" w:hAnsi="PT Astra Serif" w:cs="Times New Roman"/>
          <w:sz w:val="26"/>
          <w:szCs w:val="26"/>
        </w:rPr>
        <w:t>8</w:t>
      </w:r>
      <w:r w:rsidR="00896DCB">
        <w:rPr>
          <w:rFonts w:ascii="PT Astra Serif" w:hAnsi="PT Astra Serif" w:cs="Times New Roman"/>
          <w:sz w:val="26"/>
          <w:szCs w:val="26"/>
        </w:rPr>
        <w:t xml:space="preserve"> </w:t>
      </w:r>
    </w:p>
    <w:p w:rsidR="00631362" w:rsidRPr="00525987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к </w:t>
      </w:r>
      <w:r w:rsidRPr="00525987">
        <w:rPr>
          <w:rFonts w:ascii="PT Astra Serif" w:hAnsi="PT Astra Serif" w:cs="Times New Roman"/>
          <w:sz w:val="26"/>
          <w:szCs w:val="26"/>
        </w:rPr>
        <w:t xml:space="preserve">Нормативным затратам на обеспечение функций </w:t>
      </w:r>
    </w:p>
    <w:p w:rsidR="00631362" w:rsidRPr="00525987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Томской области </w:t>
      </w:r>
    </w:p>
    <w:p w:rsidR="00631362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0465E5" w:rsidRDefault="000465E5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835E9E" w:rsidRPr="00600B17" w:rsidRDefault="000465E5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t>Н</w:t>
      </w:r>
      <w:r w:rsidR="00835E9E" w:rsidRPr="00600B17">
        <w:rPr>
          <w:rFonts w:ascii="PT Astra Serif" w:hAnsi="PT Astra Serif" w:cs="Times New Roman"/>
          <w:sz w:val="26"/>
          <w:szCs w:val="26"/>
        </w:rPr>
        <w:t>ормативны</w:t>
      </w:r>
      <w:r w:rsidRPr="00600B17">
        <w:rPr>
          <w:rFonts w:ascii="PT Astra Serif" w:hAnsi="PT Astra Serif" w:cs="Times New Roman"/>
          <w:sz w:val="26"/>
          <w:szCs w:val="26"/>
        </w:rPr>
        <w:t>е</w:t>
      </w:r>
      <w:r w:rsidR="00835E9E" w:rsidRPr="00600B17">
        <w:rPr>
          <w:rFonts w:ascii="PT Astra Serif" w:hAnsi="PT Astra Serif" w:cs="Times New Roman"/>
          <w:sz w:val="26"/>
          <w:szCs w:val="26"/>
        </w:rPr>
        <w:t xml:space="preserve"> затрат</w:t>
      </w:r>
      <w:r w:rsidRPr="00600B17">
        <w:rPr>
          <w:rFonts w:ascii="PT Astra Serif" w:hAnsi="PT Astra Serif" w:cs="Times New Roman"/>
          <w:sz w:val="26"/>
          <w:szCs w:val="26"/>
        </w:rPr>
        <w:t>ы</w:t>
      </w:r>
      <w:r w:rsidR="00835E9E" w:rsidRPr="00600B17">
        <w:rPr>
          <w:rFonts w:ascii="PT Astra Serif" w:hAnsi="PT Astra Serif" w:cs="Times New Roman"/>
          <w:sz w:val="26"/>
          <w:szCs w:val="26"/>
        </w:rPr>
        <w:t xml:space="preserve"> на гражданскую оборону</w:t>
      </w:r>
    </w:p>
    <w:p w:rsidR="001936CC" w:rsidRPr="00600B17" w:rsidRDefault="001936CC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W w:w="13744" w:type="dxa"/>
        <w:jc w:val="center"/>
        <w:tblInd w:w="-12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37"/>
        <w:gridCol w:w="1781"/>
        <w:gridCol w:w="3038"/>
        <w:gridCol w:w="2588"/>
      </w:tblGrid>
      <w:tr w:rsidR="00835E9E" w:rsidRPr="00600B17" w:rsidTr="00C7042B">
        <w:trPr>
          <w:trHeight w:val="499"/>
          <w:jc w:val="center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600B17">
              <w:rPr>
                <w:rStyle w:val="38"/>
                <w:rFonts w:ascii="PT Astra Serif" w:hAnsi="PT Astra Serif"/>
                <w:b w:val="0"/>
                <w:i w:val="0"/>
                <w:sz w:val="26"/>
                <w:szCs w:val="26"/>
              </w:rPr>
              <w:t>Наименование материальных средств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48741B" w:rsidRDefault="0048741B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>
              <w:rPr>
                <w:rStyle w:val="6113"/>
                <w:rFonts w:ascii="PT Astra Serif" w:hAnsi="PT Astra Serif"/>
                <w:b w:val="0"/>
                <w:i w:val="0"/>
                <w:sz w:val="26"/>
                <w:szCs w:val="26"/>
                <w:lang w:val="ru-RU" w:eastAsia="ru-RU"/>
              </w:rPr>
              <w:t>Цена, рублей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4971C9" w:rsidRDefault="00E25D1A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4971C9">
              <w:rPr>
                <w:rStyle w:val="104"/>
                <w:rFonts w:ascii="PT Astra Serif" w:hAnsi="PT Astra Serif"/>
                <w:i w:val="0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4971C9" w:rsidRDefault="004971C9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4971C9">
              <w:rPr>
                <w:rFonts w:ascii="PT Astra Serif" w:hAnsi="PT Astra Serif"/>
                <w:b w:val="0"/>
                <w:i w:val="0"/>
                <w:sz w:val="26"/>
                <w:szCs w:val="26"/>
              </w:rPr>
              <w:t>Расчетная численность основных работников</w:t>
            </w:r>
          </w:p>
        </w:tc>
      </w:tr>
      <w:tr w:rsidR="00835E9E" w:rsidRPr="00600B17" w:rsidTr="00C7042B">
        <w:trPr>
          <w:trHeight w:val="1930"/>
          <w:jc w:val="center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</w:rPr>
              <w:t>Противогазы гражданские фильтрующие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</w:rPr>
              <w:t>Не более 3000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</w:rPr>
              <w:t>1 на 1 человека (дополнительно 5 процентов от общей потребности для подгонки и замены неисправных противогазов)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  <w:lang w:val="en-US"/>
              </w:rPr>
            </w:pP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</w:rPr>
              <w:t>43</w:t>
            </w: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  <w:lang w:val="en-US"/>
              </w:rPr>
              <w:t>6</w:t>
            </w:r>
          </w:p>
        </w:tc>
      </w:tr>
      <w:tr w:rsidR="00835E9E" w:rsidRPr="00600B17" w:rsidTr="00C7042B">
        <w:trPr>
          <w:trHeight w:val="475"/>
          <w:jc w:val="center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</w:rPr>
              <w:t>Респираторы универсальные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</w:rPr>
              <w:t>Не более 300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</w:rPr>
              <w:t>1 на 1 человека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E9E" w:rsidRPr="00600B17" w:rsidRDefault="00835E9E" w:rsidP="00125A2F">
            <w:pPr>
              <w:pStyle w:val="2"/>
              <w:keepNext w:val="0"/>
              <w:widowControl w:val="0"/>
              <w:spacing w:before="0" w:after="0" w:line="240" w:lineRule="auto"/>
              <w:rPr>
                <w:rFonts w:ascii="PT Astra Serif" w:hAnsi="PT Astra Serif"/>
                <w:b w:val="0"/>
                <w:i w:val="0"/>
                <w:sz w:val="26"/>
                <w:szCs w:val="26"/>
              </w:rPr>
            </w:pPr>
            <w:r w:rsidRPr="00600B17">
              <w:rPr>
                <w:rStyle w:val="82"/>
                <w:rFonts w:ascii="PT Astra Serif" w:hAnsi="PT Astra Serif"/>
                <w:b w:val="0"/>
                <w:i w:val="0"/>
                <w:sz w:val="26"/>
                <w:szCs w:val="26"/>
              </w:rPr>
              <w:t>355</w:t>
            </w:r>
          </w:p>
        </w:tc>
      </w:tr>
    </w:tbl>
    <w:p w:rsidR="00D468FA" w:rsidRDefault="00D468FA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631362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631362" w:rsidRDefault="0007224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lastRenderedPageBreak/>
        <w:t>Приложение №</w:t>
      </w:r>
      <w:r w:rsidR="001936CC" w:rsidRPr="00600B17">
        <w:rPr>
          <w:rFonts w:ascii="PT Astra Serif" w:hAnsi="PT Astra Serif" w:cs="Times New Roman"/>
          <w:sz w:val="26"/>
          <w:szCs w:val="26"/>
        </w:rPr>
        <w:t xml:space="preserve"> </w:t>
      </w:r>
      <w:r w:rsidRPr="00600B17">
        <w:rPr>
          <w:rFonts w:ascii="PT Astra Serif" w:hAnsi="PT Astra Serif" w:cs="Times New Roman"/>
          <w:sz w:val="26"/>
          <w:szCs w:val="26"/>
        </w:rPr>
        <w:t>9</w:t>
      </w:r>
      <w:r w:rsidR="00D468FA">
        <w:rPr>
          <w:rFonts w:ascii="PT Astra Serif" w:hAnsi="PT Astra Serif" w:cs="Times New Roman"/>
          <w:sz w:val="26"/>
          <w:szCs w:val="26"/>
        </w:rPr>
        <w:t xml:space="preserve"> </w:t>
      </w:r>
    </w:p>
    <w:p w:rsidR="00631362" w:rsidRPr="00525987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к </w:t>
      </w:r>
      <w:r w:rsidRPr="00525987">
        <w:rPr>
          <w:rFonts w:ascii="PT Astra Serif" w:hAnsi="PT Astra Serif" w:cs="Times New Roman"/>
          <w:sz w:val="26"/>
          <w:szCs w:val="26"/>
        </w:rPr>
        <w:t xml:space="preserve">Нормативным затратам на обеспечение функций </w:t>
      </w:r>
    </w:p>
    <w:p w:rsidR="00631362" w:rsidRPr="00525987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 xml:space="preserve">Департамента финансово-ресурсного обеспечения Администрации Томской области </w:t>
      </w:r>
    </w:p>
    <w:p w:rsidR="00631362" w:rsidRDefault="00631362" w:rsidP="00631362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  <w:r w:rsidRPr="00525987">
        <w:rPr>
          <w:rFonts w:ascii="PT Astra Serif" w:hAnsi="PT Astra Serif" w:cs="Times New Roman"/>
          <w:sz w:val="26"/>
          <w:szCs w:val="26"/>
        </w:rPr>
        <w:t>и подведомственных ему областных государственных казенных учреждений</w:t>
      </w:r>
    </w:p>
    <w:p w:rsidR="00470E98" w:rsidRPr="00600B17" w:rsidRDefault="00470E98" w:rsidP="00125A2F">
      <w:pPr>
        <w:widowControl w:val="0"/>
        <w:jc w:val="right"/>
        <w:rPr>
          <w:rFonts w:ascii="PT Astra Serif" w:hAnsi="PT Astra Serif" w:cs="Times New Roman"/>
          <w:sz w:val="26"/>
          <w:szCs w:val="26"/>
        </w:rPr>
      </w:pPr>
    </w:p>
    <w:p w:rsidR="00072242" w:rsidRDefault="00072242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  <w:r w:rsidRPr="00600B17">
        <w:rPr>
          <w:rFonts w:ascii="PT Astra Serif" w:hAnsi="PT Astra Serif" w:cs="Times New Roman"/>
          <w:sz w:val="26"/>
          <w:szCs w:val="26"/>
        </w:rPr>
        <w:t>Нормативны</w:t>
      </w:r>
      <w:r w:rsidR="009A3EBC" w:rsidRPr="00600B17">
        <w:rPr>
          <w:rFonts w:ascii="PT Astra Serif" w:hAnsi="PT Astra Serif" w:cs="Times New Roman"/>
          <w:sz w:val="26"/>
          <w:szCs w:val="26"/>
        </w:rPr>
        <w:t>е</w:t>
      </w:r>
      <w:r w:rsidRPr="00600B17">
        <w:rPr>
          <w:rFonts w:ascii="PT Astra Serif" w:hAnsi="PT Astra Serif" w:cs="Times New Roman"/>
          <w:sz w:val="26"/>
          <w:szCs w:val="26"/>
        </w:rPr>
        <w:t xml:space="preserve"> затрат</w:t>
      </w:r>
      <w:r w:rsidR="009A3EBC" w:rsidRPr="00600B17">
        <w:rPr>
          <w:rFonts w:ascii="PT Astra Serif" w:hAnsi="PT Astra Serif" w:cs="Times New Roman"/>
          <w:sz w:val="26"/>
          <w:szCs w:val="26"/>
        </w:rPr>
        <w:t>ы</w:t>
      </w:r>
      <w:r w:rsidRPr="00600B17">
        <w:rPr>
          <w:rFonts w:ascii="PT Astra Serif" w:hAnsi="PT Astra Serif" w:cs="Times New Roman"/>
          <w:sz w:val="26"/>
          <w:szCs w:val="26"/>
        </w:rPr>
        <w:t xml:space="preserve"> на подписку</w:t>
      </w:r>
      <w:r w:rsidR="00364F1A" w:rsidRPr="00600B17">
        <w:rPr>
          <w:rFonts w:ascii="PT Astra Serif" w:hAnsi="PT Astra Serif" w:cs="Times New Roman"/>
          <w:sz w:val="26"/>
          <w:szCs w:val="26"/>
        </w:rPr>
        <w:t xml:space="preserve"> (перечень</w:t>
      </w:r>
      <w:r w:rsidR="00B66202" w:rsidRPr="00600B17">
        <w:rPr>
          <w:rFonts w:ascii="PT Astra Serif" w:hAnsi="PT Astra Serif" w:cs="Times New Roman"/>
          <w:sz w:val="26"/>
          <w:szCs w:val="26"/>
        </w:rPr>
        <w:t xml:space="preserve"> периодических изданий</w:t>
      </w:r>
      <w:r w:rsidR="00364F1A" w:rsidRPr="00600B17">
        <w:rPr>
          <w:rFonts w:ascii="PT Astra Serif" w:hAnsi="PT Astra Serif" w:cs="Times New Roman"/>
          <w:sz w:val="26"/>
          <w:szCs w:val="26"/>
        </w:rPr>
        <w:t>)</w:t>
      </w:r>
    </w:p>
    <w:p w:rsidR="0048741B" w:rsidRPr="00600B17" w:rsidRDefault="0048741B" w:rsidP="00125A2F">
      <w:pPr>
        <w:widowControl w:val="0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1056"/>
        <w:gridCol w:w="1801"/>
      </w:tblGrid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widowControl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631362">
              <w:rPr>
                <w:rFonts w:ascii="PT Astra Serif" w:hAnsi="PT Astra Serif" w:cs="Times New Roman"/>
                <w:sz w:val="26"/>
                <w:szCs w:val="26"/>
              </w:rPr>
              <w:t>Индекс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widowControl w:val="0"/>
              <w:ind w:left="196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31362">
              <w:rPr>
                <w:rFonts w:ascii="PT Astra Serif" w:hAnsi="PT Astra Serif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widowControl w:val="0"/>
              <w:ind w:left="160"/>
              <w:rPr>
                <w:rFonts w:ascii="PT Astra Serif" w:hAnsi="PT Astra Serif" w:cs="Times New Roman"/>
                <w:sz w:val="26"/>
                <w:szCs w:val="26"/>
              </w:rPr>
            </w:pPr>
            <w:r w:rsidRPr="00631362">
              <w:rPr>
                <w:rFonts w:ascii="PT Astra Serif" w:hAnsi="PT Astra Serif" w:cs="Times New Roman"/>
                <w:sz w:val="26"/>
                <w:szCs w:val="26"/>
              </w:rPr>
              <w:t>Комплектов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right="339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11725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Аргументы и факты.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73766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 xml:space="preserve">ВЕДОМОСТИ издаются совместно с </w:t>
            </w:r>
            <w:r w:rsidRPr="00631362">
              <w:rPr>
                <w:rFonts w:ascii="PT Astra Serif" w:hAnsi="PT Astra Serif"/>
                <w:lang w:val="en-US" w:eastAsia="en-US"/>
              </w:rPr>
              <w:t>The</w:t>
            </w:r>
            <w:r w:rsidRPr="00631362">
              <w:rPr>
                <w:rFonts w:ascii="PT Astra Serif" w:hAnsi="PT Astra Serif"/>
                <w:lang w:eastAsia="en-US"/>
              </w:rPr>
              <w:t xml:space="preserve"> </w:t>
            </w:r>
            <w:r w:rsidRPr="00631362">
              <w:rPr>
                <w:rFonts w:ascii="PT Astra Serif" w:hAnsi="PT Astra Serif"/>
                <w:lang w:val="en-US" w:eastAsia="en-US"/>
              </w:rPr>
              <w:t>Wall</w:t>
            </w:r>
            <w:r w:rsidRPr="00631362">
              <w:rPr>
                <w:rFonts w:ascii="PT Astra Serif" w:hAnsi="PT Astra Serif"/>
                <w:lang w:eastAsia="en-US"/>
              </w:rPr>
              <w:t xml:space="preserve"> </w:t>
            </w:r>
            <w:r w:rsidRPr="00631362">
              <w:rPr>
                <w:rFonts w:ascii="PT Astra Serif" w:hAnsi="PT Astra Serif"/>
                <w:lang w:val="en-US" w:eastAsia="en-US"/>
              </w:rPr>
              <w:t>Street</w:t>
            </w:r>
            <w:r w:rsidRPr="00631362">
              <w:rPr>
                <w:rFonts w:ascii="PT Astra Serif" w:hAnsi="PT Astra Serif"/>
                <w:lang w:eastAsia="en-US"/>
              </w:rPr>
              <w:t xml:space="preserve"> </w:t>
            </w:r>
            <w:r w:rsidRPr="00631362">
              <w:rPr>
                <w:rFonts w:ascii="PT Astra Serif" w:hAnsi="PT Astra Serif"/>
                <w:lang w:val="en-US" w:eastAsia="en-US"/>
              </w:rPr>
              <w:t>Journal</w:t>
            </w:r>
            <w:r w:rsidRPr="00631362">
              <w:rPr>
                <w:rFonts w:ascii="PT Astra Serif" w:hAnsi="PT Astra Serif"/>
                <w:lang w:eastAsia="en-US"/>
              </w:rPr>
              <w:t xml:space="preserve"> </w:t>
            </w:r>
            <w:r w:rsidRPr="00631362">
              <w:rPr>
                <w:rFonts w:ascii="PT Astra Serif" w:hAnsi="PT Astra Serif"/>
              </w:rPr>
              <w:t xml:space="preserve">&amp; </w:t>
            </w:r>
            <w:r w:rsidRPr="00631362">
              <w:rPr>
                <w:rFonts w:ascii="PT Astra Serif" w:hAnsi="PT Astra Serif"/>
                <w:lang w:val="en-US" w:eastAsia="en-US"/>
              </w:rPr>
              <w:t>Financial</w:t>
            </w:r>
            <w:r w:rsidRPr="00631362">
              <w:rPr>
                <w:rFonts w:ascii="PT Astra Serif" w:hAnsi="PT Astra Serif"/>
                <w:lang w:eastAsia="en-US"/>
              </w:rPr>
              <w:t xml:space="preserve"> </w:t>
            </w:r>
            <w:r w:rsidRPr="00631362">
              <w:rPr>
                <w:rFonts w:ascii="PT Astra Serif" w:hAnsi="PT Astra Serif"/>
                <w:lang w:val="en-US" w:eastAsia="en-US"/>
              </w:rPr>
              <w:t>Times</w:t>
            </w:r>
            <w:r w:rsidRPr="00631362">
              <w:rPr>
                <w:rFonts w:ascii="PT Astra Serif" w:hAnsi="PT Astra Serif"/>
                <w:lang w:eastAsia="en-US"/>
              </w:rPr>
              <w:t xml:space="preserve"> </w:t>
            </w:r>
            <w:r w:rsidRPr="00631362">
              <w:rPr>
                <w:rFonts w:ascii="PT Astra Serif" w:hAnsi="PT Astra Serif"/>
              </w:rPr>
              <w:t>- Сибирский выпуск. Годовая подписка.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54231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ВЕЧЕРКА. Томск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54210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ВЕЧЕРНИЙ ТОМСК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60090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ЖИЗНЬ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13135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Известия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73825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 xml:space="preserve">ИТОГИ </w:t>
            </w:r>
            <w:proofErr w:type="gramStart"/>
            <w:r w:rsidRPr="00631362">
              <w:rPr>
                <w:rFonts w:ascii="PT Astra Serif" w:hAnsi="PT Astra Serif"/>
              </w:rPr>
              <w:t>ВТ</w:t>
            </w:r>
            <w:proofErr w:type="gramEnd"/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10060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Коммерсантъ на год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31470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proofErr w:type="gramStart"/>
            <w:r w:rsidRPr="00631362">
              <w:rPr>
                <w:rFonts w:ascii="PT Astra Serif" w:hAnsi="PT Astra Serif"/>
              </w:rPr>
              <w:t>КОМСОМОЛЬСКАЯ</w:t>
            </w:r>
            <w:proofErr w:type="gramEnd"/>
            <w:r w:rsidRPr="00631362">
              <w:rPr>
                <w:rFonts w:ascii="PT Astra Serif" w:hAnsi="PT Astra Serif"/>
              </w:rPr>
              <w:t xml:space="preserve"> ПРАВДА - Ежедневная газета</w:t>
            </w:r>
            <w:r w:rsidR="009800D5" w:rsidRPr="00631362">
              <w:rPr>
                <w:rFonts w:ascii="PT Astra Serif" w:hAnsi="PT Astra Serif"/>
              </w:rPr>
              <w:t xml:space="preserve"> </w:t>
            </w:r>
            <w:r w:rsidRPr="00631362">
              <w:rPr>
                <w:rFonts w:ascii="PT Astra Serif" w:hAnsi="PT Astra Serif"/>
              </w:rPr>
              <w:t>+</w:t>
            </w:r>
            <w:r w:rsidR="009800D5" w:rsidRPr="00631362">
              <w:rPr>
                <w:rFonts w:ascii="PT Astra Serif" w:hAnsi="PT Astra Serif"/>
              </w:rPr>
              <w:t xml:space="preserve"> еженедельник с «</w:t>
            </w:r>
            <w:r w:rsidRPr="00631362">
              <w:rPr>
                <w:rFonts w:ascii="PT Astra Serif" w:hAnsi="PT Astra Serif"/>
              </w:rPr>
              <w:t>Телепрограммой</w:t>
            </w:r>
            <w:r w:rsidR="009800D5" w:rsidRPr="00631362">
              <w:rPr>
                <w:rFonts w:ascii="PT Astra Serif" w:hAnsi="PT Astra Serif"/>
              </w:rPr>
              <w:t>»</w:t>
            </w:r>
            <w:r w:rsidRPr="00631362">
              <w:rPr>
                <w:rFonts w:ascii="PT Astra Serif" w:hAnsi="PT Astra Serif"/>
              </w:rPr>
              <w:t xml:space="preserve"> (комплект)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73768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КОНТИНЕНТ СИБИРЬ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50058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КРАСНАЯ ЗВЕЗДА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54200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КРАСНОЕ ЗНАМЯ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16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54220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МОСКОВСКИЙ КОМСОМОЛЕЦ в Томске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53012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Наука в Сибири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39565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Независимое во</w:t>
            </w:r>
            <w:r w:rsidR="009800D5" w:rsidRPr="00631362">
              <w:rPr>
                <w:rFonts w:ascii="PT Astra Serif" w:hAnsi="PT Astra Serif"/>
              </w:rPr>
              <w:t>енное обозрение - приложение к «Независимой газете»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38181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Парламентская газета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19021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ПОИСК. Еженедельная газета научного сообщества.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10042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Российская га</w:t>
            </w:r>
            <w:r w:rsidR="009800D5" w:rsidRPr="00631362">
              <w:rPr>
                <w:rFonts w:ascii="PT Astra Serif" w:hAnsi="PT Astra Serif"/>
              </w:rPr>
              <w:t>зета</w:t>
            </w:r>
            <w:r w:rsidR="00D046C1" w:rsidRPr="00631362">
              <w:rPr>
                <w:rFonts w:ascii="PT Astra Serif" w:hAnsi="PT Astra Serif"/>
              </w:rPr>
              <w:t>,</w:t>
            </w:r>
            <w:r w:rsidR="009800D5" w:rsidRPr="00631362">
              <w:rPr>
                <w:rFonts w:ascii="PT Astra Serif" w:hAnsi="PT Astra Serif"/>
              </w:rPr>
              <w:t xml:space="preserve"> включая Российскую газету «</w:t>
            </w:r>
            <w:r w:rsidRPr="00631362">
              <w:rPr>
                <w:rFonts w:ascii="PT Astra Serif" w:hAnsi="PT Astra Serif"/>
              </w:rPr>
              <w:t>Неделя</w:t>
            </w:r>
            <w:r w:rsidR="009800D5" w:rsidRPr="00631362">
              <w:rPr>
                <w:rFonts w:ascii="PT Astra Serif" w:hAnsi="PT Astra Serif"/>
              </w:rPr>
              <w:t>»</w:t>
            </w:r>
            <w:r w:rsidRPr="00631362">
              <w:rPr>
                <w:rFonts w:ascii="PT Astra Serif" w:hAnsi="PT Astra Serif"/>
              </w:rPr>
              <w:t>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13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40942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Российская газета. Комплект №3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33278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СЕЛЬСКАЯ ЖИЗНЬ.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lastRenderedPageBreak/>
              <w:t>50122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СОВЕТСКИЙ СПОРТ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42590 м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СОВЕТСКИЙ СПОРТ - ФУТБОЛ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84500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СПОРТ-ЭКСПРЕСС.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70055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Бюллетень нормативных актов федеральных органов исполнительной власти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48661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ВЕСТНИК КОНСТИТУЦИОННОГО СУДА РОССИЙСКОЙ ФЕДЕРАЦИИ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72997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ВЛАСТЬ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20651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ВСЕ ДЛЯ КАДРОВИКА: ПРОСТО, ПРАКТИЧНО, ПОЛЕЗНО.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79380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ВЫСШЕЕ ОБРАЗОВАНИЕ В РОССИИ.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34090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Газ России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32614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ГОСЗАКАЗ В ВОПРОСАХ И ОТВЕТАХ.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72223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ГРАЖДАНСКАЯ ЗАЩИТА.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29659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ДЕЛОПРОИЗВОДСТВО.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ВН007263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ДОПОЛНИТЕЛЬНОЕ ПРОФЕССИОНАЛЬНОЕ ОБРАЗОВАНИЕ В СТРАНЕ И МИРЕ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82711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ЖУРНАЛ БЮДЖЕТ.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72390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ЗА РУЛ</w:t>
            </w:r>
            <w:r w:rsidR="00600B17" w:rsidRPr="00631362">
              <w:rPr>
                <w:rFonts w:ascii="PT Astra Serif" w:hAnsi="PT Astra Serif"/>
              </w:rPr>
              <w:t>Е</w:t>
            </w:r>
            <w:r w:rsidRPr="00631362">
              <w:rPr>
                <w:rFonts w:ascii="PT Astra Serif" w:hAnsi="PT Astra Serif"/>
              </w:rPr>
              <w:t>М.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widowControl w:val="0"/>
              <w:ind w:left="160"/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26173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ЗАКОН.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widowControl w:val="0"/>
              <w:ind w:left="160"/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70871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Законность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38498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ИННОВАЦИИ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widowControl w:val="0"/>
              <w:ind w:left="160"/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65039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ИННОВАЦИИ И ИНВЕСТИЦИИ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70264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ИНФОРМАЦИОННОЕ ОБЩЕСТВО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widowControl w:val="0"/>
              <w:ind w:left="160"/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84892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ИНФОРМАЦИОННОЕ ПРАВО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37028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МЕСТНОЕ ПРАВО.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70542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Мировая экономика и международные отношения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36281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НЕФТЕГАЗОВАЯ ВЕРТИКАЛЬ.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81875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НЕФТЬ И КАПИТАЛ.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45105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Полезные советы спасателя / Противопожарный и спасательный сервис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47584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ПОЛИМЕРГАЗ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80783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 xml:space="preserve">РЕВИЗИИ И ПРОВЕРКИ ФИНАНСОВО-ХОЗЯЙСТВЕННОЙ ДЕЯТЕЛЬНОСТИ </w:t>
            </w:r>
            <w:proofErr w:type="gramStart"/>
            <w:r w:rsidRPr="00631362">
              <w:rPr>
                <w:rFonts w:ascii="PT Astra Serif" w:hAnsi="PT Astra Serif"/>
              </w:rPr>
              <w:t>ГОСУДАРСТВЕННЫХ</w:t>
            </w:r>
            <w:proofErr w:type="gramEnd"/>
            <w:r w:rsidRPr="00631362">
              <w:rPr>
                <w:rFonts w:ascii="PT Astra Serif" w:hAnsi="PT Astra Serif"/>
              </w:rPr>
              <w:t xml:space="preserve"> (МУНИЦИПАЛЬНЫХ) УЧРЕЖДЕНИИ.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43222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Региональная энергетика и энергосбережение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lastRenderedPageBreak/>
              <w:t>81786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 xml:space="preserve">РЕСТОРАННЫЕ ВЕДОМОСТИ с вложением журнала </w:t>
            </w:r>
            <w:r w:rsidR="009800D5" w:rsidRPr="00631362">
              <w:rPr>
                <w:rFonts w:ascii="PT Astra Serif" w:hAnsi="PT Astra Serif"/>
                <w:lang w:eastAsia="en-US"/>
              </w:rPr>
              <w:t>«</w:t>
            </w:r>
            <w:proofErr w:type="spellStart"/>
            <w:r w:rsidRPr="00631362">
              <w:rPr>
                <w:rFonts w:ascii="PT Astra Serif" w:hAnsi="PT Astra Serif"/>
                <w:lang w:val="en-US" w:eastAsia="en-US"/>
              </w:rPr>
              <w:t>Restoranoff</w:t>
            </w:r>
            <w:proofErr w:type="spellEnd"/>
            <w:r w:rsidRPr="00631362">
              <w:rPr>
                <w:rFonts w:ascii="PT Astra Serif" w:hAnsi="PT Astra Serif"/>
                <w:lang w:eastAsia="en-US"/>
              </w:rPr>
              <w:t xml:space="preserve"> </w:t>
            </w:r>
            <w:proofErr w:type="spellStart"/>
            <w:r w:rsidRPr="00631362">
              <w:rPr>
                <w:rFonts w:ascii="PT Astra Serif" w:hAnsi="PT Astra Serif"/>
              </w:rPr>
              <w:t>Маркет</w:t>
            </w:r>
            <w:proofErr w:type="spellEnd"/>
            <w:r w:rsidR="009800D5" w:rsidRPr="00631362">
              <w:rPr>
                <w:rFonts w:ascii="PT Astra Serif" w:hAnsi="PT Astra Serif"/>
              </w:rPr>
              <w:t>»</w:t>
            </w:r>
            <w:r w:rsidRPr="00631362">
              <w:rPr>
                <w:rFonts w:ascii="PT Astra Serif" w:hAnsi="PT Astra Serif"/>
              </w:rPr>
              <w:t xml:space="preserve"> (</w:t>
            </w:r>
            <w:proofErr w:type="spellStart"/>
            <w:r w:rsidRPr="00631362">
              <w:rPr>
                <w:rFonts w:ascii="PT Astra Serif" w:hAnsi="PT Astra Serif"/>
              </w:rPr>
              <w:t>Ресторанофф</w:t>
            </w:r>
            <w:proofErr w:type="spellEnd"/>
            <w:r w:rsidRPr="00631362">
              <w:rPr>
                <w:rFonts w:ascii="PT Astra Serif" w:hAnsi="PT Astra Serif"/>
              </w:rPr>
              <w:t xml:space="preserve"> </w:t>
            </w:r>
            <w:proofErr w:type="spellStart"/>
            <w:r w:rsidRPr="00631362">
              <w:rPr>
                <w:rFonts w:ascii="PT Astra Serif" w:hAnsi="PT Astra Serif"/>
              </w:rPr>
              <w:t>Маркет</w:t>
            </w:r>
            <w:proofErr w:type="spellEnd"/>
            <w:r w:rsidRPr="00631362">
              <w:rPr>
                <w:rFonts w:ascii="PT Astra Serif" w:hAnsi="PT Astra Serif"/>
              </w:rPr>
              <w:t>)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24233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Родина.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71809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РОССИЙСКАЯ ФЕДЕРАЦИЯ СЕГОДНЯ.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73360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Собрание законодательства Российской Федерации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37296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СОВРЕМЕННЫЕ ТЕХНОЛОГИИ ДЕЛОПРОИЗВОДСТВА И ДОКУМЕНТООБОРОТА.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80140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СПРАВОЧНИК КАДРОВИКА.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81984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СПРАВОЧНИК ПО УПРАВЛЕНИЮ ПЕРСОНАЛОМ.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22105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 xml:space="preserve">СТАНДАРТЫ И </w:t>
            </w:r>
            <w:r w:rsidRPr="00631362">
              <w:rPr>
                <w:rFonts w:ascii="PT Astra Serif" w:hAnsi="PT Astra Serif"/>
                <w:lang w:val="en-US" w:eastAsia="en-US"/>
              </w:rPr>
              <w:t>KA</w:t>
            </w:r>
            <w:r w:rsidRPr="00631362">
              <w:rPr>
                <w:rFonts w:ascii="PT Astra Serif" w:hAnsi="PT Astra Serif"/>
                <w:lang w:eastAsia="en-US"/>
              </w:rPr>
              <w:t>4</w:t>
            </w:r>
            <w:r w:rsidRPr="00631362">
              <w:rPr>
                <w:rFonts w:ascii="PT Astra Serif" w:hAnsi="PT Astra Serif"/>
                <w:lang w:val="en-US" w:eastAsia="en-US"/>
              </w:rPr>
              <w:t>ECTBO</w:t>
            </w:r>
            <w:r w:rsidRPr="00631362">
              <w:rPr>
                <w:rFonts w:ascii="PT Astra Serif" w:hAnsi="PT Astra Serif"/>
                <w:lang w:eastAsia="en-US"/>
              </w:rPr>
              <w:t>+</w:t>
            </w:r>
            <w:r w:rsidRPr="00631362">
              <w:rPr>
                <w:rFonts w:ascii="PT Astra Serif" w:hAnsi="PT Astra Serif"/>
                <w:lang w:val="en-US" w:eastAsia="en-US"/>
              </w:rPr>
              <w:t>BUSINESS</w:t>
            </w:r>
            <w:r w:rsidRPr="00631362">
              <w:rPr>
                <w:rFonts w:ascii="PT Astra Serif" w:hAnsi="PT Astra Serif"/>
                <w:lang w:eastAsia="en-US"/>
              </w:rPr>
              <w:t xml:space="preserve"> </w:t>
            </w:r>
            <w:r w:rsidRPr="00631362">
              <w:rPr>
                <w:rFonts w:ascii="PT Astra Serif" w:hAnsi="PT Astra Serif"/>
                <w:lang w:val="en-US" w:eastAsia="en-US"/>
              </w:rPr>
              <w:t>EXCELLENCE</w:t>
            </w:r>
            <w:r w:rsidRPr="00631362">
              <w:rPr>
                <w:rFonts w:ascii="PT Astra Serif" w:hAnsi="PT Astra Serif"/>
              </w:rPr>
              <w:t>/ДЕЛОВОЕ СОВЕРШЕНСТВО. Комплект.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46574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УПРАВЛЕНИЕ ПРОЕКТАМИ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80690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ФОРСАЙТ</w:t>
            </w:r>
            <w:r w:rsidRPr="00631362">
              <w:rPr>
                <w:rFonts w:ascii="PT Astra Serif" w:hAnsi="PT Astra Serif"/>
                <w:lang w:val="en-US" w:eastAsia="en-US"/>
              </w:rPr>
              <w:t>/Foresight-Russia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29996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ЭКОНОМИКА И УПРАВЛЕНИЕ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81184 *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ЭКОНОМИЧЕСКАЯ ПОЛИТИКА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72550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ЭКСПЕРТ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  <w:tr w:rsidR="00072242" w:rsidRPr="00631362" w:rsidTr="00631362">
        <w:tc>
          <w:tcPr>
            <w:tcW w:w="1384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48332</w:t>
            </w:r>
          </w:p>
        </w:tc>
        <w:tc>
          <w:tcPr>
            <w:tcW w:w="11056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96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ЭКСПЕРТ. Годовая подписка</w:t>
            </w:r>
          </w:p>
        </w:tc>
        <w:tc>
          <w:tcPr>
            <w:tcW w:w="1801" w:type="dxa"/>
          </w:tcPr>
          <w:p w:rsidR="00072242" w:rsidRPr="00631362" w:rsidRDefault="00072242" w:rsidP="00631362">
            <w:pPr>
              <w:pStyle w:val="ab"/>
              <w:widowControl w:val="0"/>
              <w:shd w:val="clear" w:color="auto" w:fill="auto"/>
              <w:spacing w:before="0" w:line="240" w:lineRule="auto"/>
              <w:ind w:left="160" w:firstLine="0"/>
              <w:jc w:val="left"/>
              <w:rPr>
                <w:rFonts w:ascii="PT Astra Serif" w:hAnsi="PT Astra Serif"/>
              </w:rPr>
            </w:pPr>
            <w:r w:rsidRPr="00631362">
              <w:rPr>
                <w:rFonts w:ascii="PT Astra Serif" w:hAnsi="PT Astra Serif"/>
              </w:rPr>
              <w:t>1</w:t>
            </w:r>
          </w:p>
        </w:tc>
      </w:tr>
    </w:tbl>
    <w:p w:rsidR="00AA3E48" w:rsidRPr="00600B17" w:rsidRDefault="00AA3E48" w:rsidP="00125A2F">
      <w:pPr>
        <w:widowControl w:val="0"/>
        <w:autoSpaceDE w:val="0"/>
        <w:autoSpaceDN w:val="0"/>
        <w:ind w:firstLine="709"/>
        <w:jc w:val="both"/>
        <w:rPr>
          <w:rFonts w:ascii="PT Astra Serif" w:eastAsia="Times New Roman" w:hAnsi="PT Astra Serif" w:cs="Times New Roman"/>
          <w:color w:val="auto"/>
          <w:sz w:val="26"/>
          <w:szCs w:val="26"/>
        </w:rPr>
      </w:pPr>
      <w:bookmarkStart w:id="4" w:name="_GoBack"/>
      <w:bookmarkEnd w:id="4"/>
    </w:p>
    <w:sectPr w:rsidR="00AA3E48" w:rsidRPr="00600B17" w:rsidSect="00084459">
      <w:headerReference w:type="even" r:id="rId77"/>
      <w:headerReference w:type="default" r:id="rId78"/>
      <w:pgSz w:w="16837" w:h="11905" w:orient="landscape"/>
      <w:pgMar w:top="1083" w:right="663" w:bottom="680" w:left="1276" w:header="709" w:footer="709" w:gutter="0"/>
      <w:pgNumType w:start="24" w:chapStyle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18A" w:rsidRDefault="006A418A" w:rsidP="005A752D">
      <w:r>
        <w:separator/>
      </w:r>
    </w:p>
  </w:endnote>
  <w:endnote w:type="continuationSeparator" w:id="0">
    <w:p w:rsidR="006A418A" w:rsidRDefault="006A418A" w:rsidP="005A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6375880"/>
      <w:docPartObj>
        <w:docPartGallery w:val="Page Numbers (Bottom of Page)"/>
        <w:docPartUnique/>
      </w:docPartObj>
    </w:sdtPr>
    <w:sdtEndPr/>
    <w:sdtContent>
      <w:p w:rsidR="004D04D9" w:rsidRDefault="004D04D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:rsidR="004D04D9" w:rsidRDefault="004D04D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4D9" w:rsidRPr="0022741C" w:rsidRDefault="004D04D9">
    <w:pPr>
      <w:pStyle w:val="af4"/>
      <w:jc w:val="right"/>
      <w:rPr>
        <w:sz w:val="20"/>
        <w:szCs w:val="20"/>
      </w:rPr>
    </w:pPr>
  </w:p>
  <w:p w:rsidR="004D04D9" w:rsidRPr="0022741C" w:rsidRDefault="004D04D9" w:rsidP="0022741C">
    <w:pPr>
      <w:pStyle w:val="af4"/>
      <w:tabs>
        <w:tab w:val="clear" w:pos="4677"/>
        <w:tab w:val="clear" w:pos="9355"/>
        <w:tab w:val="left" w:pos="7187"/>
      </w:tabs>
      <w:rPr>
        <w:rFonts w:ascii="PT Astra Serif" w:hAnsi="PT Astra Serif"/>
      </w:rPr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18A" w:rsidRDefault="006A418A"/>
  </w:footnote>
  <w:footnote w:type="continuationSeparator" w:id="0">
    <w:p w:rsidR="006A418A" w:rsidRDefault="006A41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4D9" w:rsidRDefault="004D04D9">
    <w:pPr>
      <w:pStyle w:val="a7"/>
      <w:framePr w:h="1142" w:wrap="none" w:vAnchor="text" w:hAnchor="page" w:x="13471" w:y="215"/>
      <w:shd w:val="clear" w:color="auto" w:fill="auto"/>
      <w:spacing w:line="322" w:lineRule="exact"/>
      <w:jc w:val="right"/>
    </w:pPr>
    <w:r>
      <w:rPr>
        <w:rStyle w:val="130"/>
      </w:rPr>
      <w:t xml:space="preserve">Приложение </w:t>
    </w:r>
    <w:r>
      <w:fldChar w:fldCharType="begin"/>
    </w:r>
    <w:r>
      <w:instrText xml:space="preserve"> PAGE \* MERGEFORMAT </w:instrText>
    </w:r>
    <w:r>
      <w:fldChar w:fldCharType="separate"/>
    </w:r>
    <w:r w:rsidRPr="0022741C">
      <w:rPr>
        <w:rStyle w:val="130"/>
        <w:noProof/>
      </w:rPr>
      <w:t>16</w:t>
    </w:r>
    <w:r>
      <w:rPr>
        <w:rStyle w:val="130"/>
        <w:noProof/>
      </w:rPr>
      <w:fldChar w:fldCharType="end"/>
    </w:r>
  </w:p>
  <w:p w:rsidR="004D04D9" w:rsidRDefault="004D04D9">
    <w:pPr>
      <w:pStyle w:val="a7"/>
      <w:framePr w:h="1142" w:wrap="none" w:vAnchor="text" w:hAnchor="page" w:x="13471" w:y="215"/>
      <w:shd w:val="clear" w:color="auto" w:fill="auto"/>
      <w:spacing w:line="322" w:lineRule="exact"/>
      <w:jc w:val="right"/>
    </w:pPr>
    <w:r>
      <w:rPr>
        <w:rStyle w:val="130"/>
      </w:rPr>
      <w:t xml:space="preserve">к приказу ФАС </w:t>
    </w:r>
    <w:proofErr w:type="spellStart"/>
    <w:r>
      <w:rPr>
        <w:rStyle w:val="131"/>
        <w:lang w:val="en-US"/>
      </w:rPr>
      <w:t>P</w:t>
    </w:r>
    <w:r>
      <w:rPr>
        <w:rStyle w:val="a8"/>
      </w:rPr>
      <w:t>occhji</w:t>
    </w:r>
    <w:proofErr w:type="spellEnd"/>
  </w:p>
  <w:p w:rsidR="004D04D9" w:rsidRDefault="004D04D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016537"/>
      <w:docPartObj>
        <w:docPartGallery w:val="Page Numbers (Top of Page)"/>
        <w:docPartUnique/>
      </w:docPartObj>
    </w:sdtPr>
    <w:sdtEndPr/>
    <w:sdtContent>
      <w:p w:rsidR="004D04D9" w:rsidRDefault="004D04D9">
        <w:pPr>
          <w:pStyle w:val="af2"/>
          <w:jc w:val="center"/>
        </w:pPr>
        <w:r w:rsidRPr="0028400E">
          <w:rPr>
            <w:rFonts w:ascii="PT Astra Serif" w:hAnsi="PT Astra Serif"/>
            <w:sz w:val="26"/>
            <w:szCs w:val="26"/>
          </w:rPr>
          <w:fldChar w:fldCharType="begin"/>
        </w:r>
        <w:r w:rsidRPr="0028400E">
          <w:rPr>
            <w:rFonts w:ascii="PT Astra Serif" w:hAnsi="PT Astra Serif"/>
            <w:sz w:val="26"/>
            <w:szCs w:val="26"/>
          </w:rPr>
          <w:instrText>PAGE   \* MERGEFORMAT</w:instrText>
        </w:r>
        <w:r w:rsidRPr="0028400E">
          <w:rPr>
            <w:rFonts w:ascii="PT Astra Serif" w:hAnsi="PT Astra Serif"/>
            <w:sz w:val="26"/>
            <w:szCs w:val="26"/>
          </w:rPr>
          <w:fldChar w:fldCharType="separate"/>
        </w:r>
        <w:r w:rsidR="00827F5C">
          <w:rPr>
            <w:rFonts w:ascii="PT Astra Serif" w:hAnsi="PT Astra Serif"/>
            <w:noProof/>
            <w:sz w:val="26"/>
            <w:szCs w:val="26"/>
          </w:rPr>
          <w:t>21</w:t>
        </w:r>
        <w:r w:rsidRPr="0028400E">
          <w:rPr>
            <w:rFonts w:ascii="PT Astra Serif" w:hAnsi="PT Astra Serif"/>
            <w:sz w:val="26"/>
            <w:szCs w:val="26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4D9" w:rsidRDefault="004D04D9">
    <w:pPr>
      <w:pStyle w:val="a7"/>
      <w:framePr w:h="1142" w:wrap="none" w:vAnchor="text" w:hAnchor="page" w:x="13471" w:y="215"/>
      <w:shd w:val="clear" w:color="auto" w:fill="auto"/>
      <w:spacing w:line="322" w:lineRule="exact"/>
      <w:jc w:val="right"/>
    </w:pPr>
    <w:r>
      <w:rPr>
        <w:rStyle w:val="130"/>
      </w:rPr>
      <w:t xml:space="preserve">Приложение </w:t>
    </w:r>
    <w:r>
      <w:fldChar w:fldCharType="begin"/>
    </w:r>
    <w:r>
      <w:instrText xml:space="preserve"> PAGE \* MERGEFORMAT </w:instrText>
    </w:r>
    <w:r>
      <w:fldChar w:fldCharType="separate"/>
    </w:r>
    <w:r w:rsidRPr="0022741C">
      <w:rPr>
        <w:rStyle w:val="130"/>
        <w:noProof/>
      </w:rPr>
      <w:t>34</w:t>
    </w:r>
    <w:r>
      <w:rPr>
        <w:rStyle w:val="130"/>
        <w:noProof/>
      </w:rPr>
      <w:fldChar w:fldCharType="end"/>
    </w:r>
  </w:p>
  <w:p w:rsidR="004D04D9" w:rsidRDefault="004D04D9">
    <w:pPr>
      <w:pStyle w:val="a7"/>
      <w:framePr w:h="1142" w:wrap="none" w:vAnchor="text" w:hAnchor="page" w:x="13471" w:y="215"/>
      <w:shd w:val="clear" w:color="auto" w:fill="auto"/>
      <w:spacing w:line="322" w:lineRule="exact"/>
      <w:jc w:val="right"/>
    </w:pPr>
    <w:r>
      <w:rPr>
        <w:rStyle w:val="130"/>
      </w:rPr>
      <w:t xml:space="preserve">к приказу ФАС </w:t>
    </w:r>
    <w:proofErr w:type="spellStart"/>
    <w:r>
      <w:rPr>
        <w:rStyle w:val="131"/>
        <w:lang w:val="en-US"/>
      </w:rPr>
      <w:t>P</w:t>
    </w:r>
    <w:r>
      <w:rPr>
        <w:rStyle w:val="a8"/>
      </w:rPr>
      <w:t>occhji</w:t>
    </w:r>
    <w:proofErr w:type="spellEnd"/>
  </w:p>
  <w:p w:rsidR="004D04D9" w:rsidRDefault="004D04D9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894379"/>
      <w:docPartObj>
        <w:docPartGallery w:val="Page Numbers (Top of Page)"/>
        <w:docPartUnique/>
      </w:docPartObj>
    </w:sdtPr>
    <w:sdtEndPr/>
    <w:sdtContent>
      <w:p w:rsidR="004D04D9" w:rsidRDefault="004D04D9">
        <w:pPr>
          <w:pStyle w:val="af2"/>
          <w:jc w:val="center"/>
        </w:pPr>
        <w:r w:rsidRPr="0028400E">
          <w:rPr>
            <w:rFonts w:ascii="PT Astra Serif" w:hAnsi="PT Astra Serif"/>
            <w:sz w:val="26"/>
            <w:szCs w:val="26"/>
          </w:rPr>
          <w:fldChar w:fldCharType="begin"/>
        </w:r>
        <w:r w:rsidRPr="0028400E">
          <w:rPr>
            <w:rFonts w:ascii="PT Astra Serif" w:hAnsi="PT Astra Serif"/>
            <w:sz w:val="26"/>
            <w:szCs w:val="26"/>
          </w:rPr>
          <w:instrText>PAGE   \* MERGEFORMAT</w:instrText>
        </w:r>
        <w:r w:rsidRPr="0028400E">
          <w:rPr>
            <w:rFonts w:ascii="PT Astra Serif" w:hAnsi="PT Astra Serif"/>
            <w:sz w:val="26"/>
            <w:szCs w:val="26"/>
          </w:rPr>
          <w:fldChar w:fldCharType="separate"/>
        </w:r>
        <w:r w:rsidR="00827F5C">
          <w:rPr>
            <w:rFonts w:ascii="PT Astra Serif" w:hAnsi="PT Astra Serif"/>
            <w:noProof/>
            <w:sz w:val="26"/>
            <w:szCs w:val="26"/>
          </w:rPr>
          <w:t>46</w:t>
        </w:r>
        <w:r w:rsidRPr="0028400E">
          <w:rPr>
            <w:rFonts w:ascii="PT Astra Serif" w:hAnsi="PT Astra Serif"/>
            <w:sz w:val="26"/>
            <w:szCs w:val="26"/>
          </w:rPr>
          <w:fldChar w:fldCharType="end"/>
        </w:r>
      </w:p>
    </w:sdtContent>
  </w:sdt>
  <w:p w:rsidR="004D04D9" w:rsidRDefault="004D04D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</w:rPr>
    </w:lvl>
  </w:abstractNum>
  <w:abstractNum w:abstractNumId="1">
    <w:nsid w:val="3C456138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9D419F5"/>
    <w:multiLevelType w:val="hybridMultilevel"/>
    <w:tmpl w:val="732E4044"/>
    <w:lvl w:ilvl="0" w:tplc="68E22B3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779F5AA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2D"/>
    <w:rsid w:val="000017B9"/>
    <w:rsid w:val="00001A5B"/>
    <w:rsid w:val="000022FD"/>
    <w:rsid w:val="000049D2"/>
    <w:rsid w:val="00007AC0"/>
    <w:rsid w:val="000144EE"/>
    <w:rsid w:val="0002469D"/>
    <w:rsid w:val="00025A3F"/>
    <w:rsid w:val="00031551"/>
    <w:rsid w:val="00032B4B"/>
    <w:rsid w:val="00034BEA"/>
    <w:rsid w:val="00034C84"/>
    <w:rsid w:val="00034E5F"/>
    <w:rsid w:val="0004632A"/>
    <w:rsid w:val="000465E5"/>
    <w:rsid w:val="00046FCC"/>
    <w:rsid w:val="00047E6B"/>
    <w:rsid w:val="00060118"/>
    <w:rsid w:val="00063065"/>
    <w:rsid w:val="00072242"/>
    <w:rsid w:val="00083AE4"/>
    <w:rsid w:val="00084459"/>
    <w:rsid w:val="0009171E"/>
    <w:rsid w:val="000A5520"/>
    <w:rsid w:val="000A56D7"/>
    <w:rsid w:val="000B40A2"/>
    <w:rsid w:val="000B42CB"/>
    <w:rsid w:val="000B483E"/>
    <w:rsid w:val="000B68CA"/>
    <w:rsid w:val="000B710F"/>
    <w:rsid w:val="000B757A"/>
    <w:rsid w:val="000C78C7"/>
    <w:rsid w:val="000D006F"/>
    <w:rsid w:val="000D0AAB"/>
    <w:rsid w:val="000D718F"/>
    <w:rsid w:val="000F0EFD"/>
    <w:rsid w:val="00101E5A"/>
    <w:rsid w:val="0010481F"/>
    <w:rsid w:val="00110861"/>
    <w:rsid w:val="001165D2"/>
    <w:rsid w:val="0011752E"/>
    <w:rsid w:val="00117759"/>
    <w:rsid w:val="00117876"/>
    <w:rsid w:val="0012419F"/>
    <w:rsid w:val="00125A2F"/>
    <w:rsid w:val="00127529"/>
    <w:rsid w:val="00133FA5"/>
    <w:rsid w:val="00141105"/>
    <w:rsid w:val="00143DDF"/>
    <w:rsid w:val="001479C8"/>
    <w:rsid w:val="001534C3"/>
    <w:rsid w:val="0015374F"/>
    <w:rsid w:val="00160311"/>
    <w:rsid w:val="00170A05"/>
    <w:rsid w:val="00171BF0"/>
    <w:rsid w:val="001936CC"/>
    <w:rsid w:val="001A2980"/>
    <w:rsid w:val="001A7C33"/>
    <w:rsid w:val="001B0852"/>
    <w:rsid w:val="001B0D98"/>
    <w:rsid w:val="001B1BF2"/>
    <w:rsid w:val="001B7EC1"/>
    <w:rsid w:val="001C2267"/>
    <w:rsid w:val="001C4E7C"/>
    <w:rsid w:val="001C673E"/>
    <w:rsid w:val="001D04E3"/>
    <w:rsid w:val="001D4525"/>
    <w:rsid w:val="001D4F25"/>
    <w:rsid w:val="001E16A1"/>
    <w:rsid w:val="001E335B"/>
    <w:rsid w:val="001F173B"/>
    <w:rsid w:val="0021208B"/>
    <w:rsid w:val="00217A59"/>
    <w:rsid w:val="00217BD4"/>
    <w:rsid w:val="00220B48"/>
    <w:rsid w:val="00225A10"/>
    <w:rsid w:val="00225C1B"/>
    <w:rsid w:val="0022741C"/>
    <w:rsid w:val="00236583"/>
    <w:rsid w:val="00253DCA"/>
    <w:rsid w:val="002600FE"/>
    <w:rsid w:val="00261792"/>
    <w:rsid w:val="0027091A"/>
    <w:rsid w:val="0027172A"/>
    <w:rsid w:val="00277B79"/>
    <w:rsid w:val="00277F09"/>
    <w:rsid w:val="00277F7C"/>
    <w:rsid w:val="002814BE"/>
    <w:rsid w:val="00283B57"/>
    <w:rsid w:val="0028400E"/>
    <w:rsid w:val="002906D5"/>
    <w:rsid w:val="00292314"/>
    <w:rsid w:val="002A595C"/>
    <w:rsid w:val="002B003A"/>
    <w:rsid w:val="002B5339"/>
    <w:rsid w:val="002B6C9B"/>
    <w:rsid w:val="002C23A6"/>
    <w:rsid w:val="002C6522"/>
    <w:rsid w:val="002D2920"/>
    <w:rsid w:val="002D6972"/>
    <w:rsid w:val="002E01E7"/>
    <w:rsid w:val="002E13CD"/>
    <w:rsid w:val="002E2287"/>
    <w:rsid w:val="002E3403"/>
    <w:rsid w:val="002E49B1"/>
    <w:rsid w:val="002F4CEA"/>
    <w:rsid w:val="002F5EE9"/>
    <w:rsid w:val="0030141A"/>
    <w:rsid w:val="00315F21"/>
    <w:rsid w:val="003272C7"/>
    <w:rsid w:val="003278FA"/>
    <w:rsid w:val="00331991"/>
    <w:rsid w:val="00331A18"/>
    <w:rsid w:val="0033216D"/>
    <w:rsid w:val="00336699"/>
    <w:rsid w:val="0033715A"/>
    <w:rsid w:val="00344F96"/>
    <w:rsid w:val="00345F3F"/>
    <w:rsid w:val="00351763"/>
    <w:rsid w:val="003611A3"/>
    <w:rsid w:val="0036294E"/>
    <w:rsid w:val="00364F1A"/>
    <w:rsid w:val="003748E7"/>
    <w:rsid w:val="003823A0"/>
    <w:rsid w:val="00383208"/>
    <w:rsid w:val="00383E62"/>
    <w:rsid w:val="00393784"/>
    <w:rsid w:val="00394B83"/>
    <w:rsid w:val="00397315"/>
    <w:rsid w:val="003A3C24"/>
    <w:rsid w:val="003A5BEE"/>
    <w:rsid w:val="003B03F6"/>
    <w:rsid w:val="003B0CBC"/>
    <w:rsid w:val="003B0E16"/>
    <w:rsid w:val="003B3DDA"/>
    <w:rsid w:val="003B4668"/>
    <w:rsid w:val="003B65DA"/>
    <w:rsid w:val="003C38CC"/>
    <w:rsid w:val="003C5D4C"/>
    <w:rsid w:val="003C69C6"/>
    <w:rsid w:val="003D2238"/>
    <w:rsid w:val="003D5523"/>
    <w:rsid w:val="003D68B6"/>
    <w:rsid w:val="003D7498"/>
    <w:rsid w:val="003E3EC2"/>
    <w:rsid w:val="003E4C89"/>
    <w:rsid w:val="003E5E34"/>
    <w:rsid w:val="004146E9"/>
    <w:rsid w:val="00416117"/>
    <w:rsid w:val="00416382"/>
    <w:rsid w:val="00417E28"/>
    <w:rsid w:val="00420639"/>
    <w:rsid w:val="00425222"/>
    <w:rsid w:val="004320F6"/>
    <w:rsid w:val="0043748E"/>
    <w:rsid w:val="00446499"/>
    <w:rsid w:val="00447E89"/>
    <w:rsid w:val="00450AE3"/>
    <w:rsid w:val="00452D71"/>
    <w:rsid w:val="00454DAA"/>
    <w:rsid w:val="00460DC9"/>
    <w:rsid w:val="004641AE"/>
    <w:rsid w:val="004675CC"/>
    <w:rsid w:val="004708F3"/>
    <w:rsid w:val="00470E98"/>
    <w:rsid w:val="0047489C"/>
    <w:rsid w:val="00476211"/>
    <w:rsid w:val="00477765"/>
    <w:rsid w:val="00481960"/>
    <w:rsid w:val="0048278E"/>
    <w:rsid w:val="0048741B"/>
    <w:rsid w:val="00487FB2"/>
    <w:rsid w:val="004933C5"/>
    <w:rsid w:val="00496D91"/>
    <w:rsid w:val="004971C9"/>
    <w:rsid w:val="004A5598"/>
    <w:rsid w:val="004B11E5"/>
    <w:rsid w:val="004B37EB"/>
    <w:rsid w:val="004B4062"/>
    <w:rsid w:val="004C34A0"/>
    <w:rsid w:val="004C5190"/>
    <w:rsid w:val="004D04D9"/>
    <w:rsid w:val="004D23C5"/>
    <w:rsid w:val="004D51C5"/>
    <w:rsid w:val="004D5949"/>
    <w:rsid w:val="004E0BAF"/>
    <w:rsid w:val="004F7488"/>
    <w:rsid w:val="00501CED"/>
    <w:rsid w:val="00502159"/>
    <w:rsid w:val="00502FA7"/>
    <w:rsid w:val="005069DC"/>
    <w:rsid w:val="00507712"/>
    <w:rsid w:val="00512E47"/>
    <w:rsid w:val="00517B57"/>
    <w:rsid w:val="00517F48"/>
    <w:rsid w:val="0052569E"/>
    <w:rsid w:val="00525987"/>
    <w:rsid w:val="005344C2"/>
    <w:rsid w:val="00541C6C"/>
    <w:rsid w:val="00546156"/>
    <w:rsid w:val="00551790"/>
    <w:rsid w:val="005549E4"/>
    <w:rsid w:val="0055582F"/>
    <w:rsid w:val="00560190"/>
    <w:rsid w:val="005628C7"/>
    <w:rsid w:val="00565839"/>
    <w:rsid w:val="00567B3B"/>
    <w:rsid w:val="00574BBA"/>
    <w:rsid w:val="00580B6B"/>
    <w:rsid w:val="005910BD"/>
    <w:rsid w:val="005A3F7E"/>
    <w:rsid w:val="005A752D"/>
    <w:rsid w:val="005C06CE"/>
    <w:rsid w:val="005C0936"/>
    <w:rsid w:val="005C2A0E"/>
    <w:rsid w:val="005D022B"/>
    <w:rsid w:val="005D0B2B"/>
    <w:rsid w:val="005D2782"/>
    <w:rsid w:val="005D288B"/>
    <w:rsid w:val="005E1C9C"/>
    <w:rsid w:val="005F14C0"/>
    <w:rsid w:val="005F1EB8"/>
    <w:rsid w:val="005F2708"/>
    <w:rsid w:val="005F2AE6"/>
    <w:rsid w:val="005F34CD"/>
    <w:rsid w:val="00600B17"/>
    <w:rsid w:val="00600BBC"/>
    <w:rsid w:val="00601D0E"/>
    <w:rsid w:val="006046F4"/>
    <w:rsid w:val="00605725"/>
    <w:rsid w:val="00615427"/>
    <w:rsid w:val="00617084"/>
    <w:rsid w:val="00620BFF"/>
    <w:rsid w:val="00631362"/>
    <w:rsid w:val="00631B49"/>
    <w:rsid w:val="00631DE3"/>
    <w:rsid w:val="006322E8"/>
    <w:rsid w:val="00634BC2"/>
    <w:rsid w:val="00640A4E"/>
    <w:rsid w:val="006425FA"/>
    <w:rsid w:val="0064559A"/>
    <w:rsid w:val="00646E22"/>
    <w:rsid w:val="006502C4"/>
    <w:rsid w:val="00650B5F"/>
    <w:rsid w:val="0065149C"/>
    <w:rsid w:val="006518AD"/>
    <w:rsid w:val="0065248E"/>
    <w:rsid w:val="00652B61"/>
    <w:rsid w:val="00654762"/>
    <w:rsid w:val="0066053A"/>
    <w:rsid w:val="006651A7"/>
    <w:rsid w:val="00676BC7"/>
    <w:rsid w:val="00682CE0"/>
    <w:rsid w:val="006852E2"/>
    <w:rsid w:val="00687C46"/>
    <w:rsid w:val="006A08C8"/>
    <w:rsid w:val="006A0EF7"/>
    <w:rsid w:val="006A418A"/>
    <w:rsid w:val="006A4C14"/>
    <w:rsid w:val="006A6835"/>
    <w:rsid w:val="006B0DE8"/>
    <w:rsid w:val="006B402F"/>
    <w:rsid w:val="006B4313"/>
    <w:rsid w:val="006B6F0D"/>
    <w:rsid w:val="006C6116"/>
    <w:rsid w:val="006C6D91"/>
    <w:rsid w:val="006D59F3"/>
    <w:rsid w:val="006D710A"/>
    <w:rsid w:val="006E03CA"/>
    <w:rsid w:val="006E06B7"/>
    <w:rsid w:val="006E0988"/>
    <w:rsid w:val="006E4962"/>
    <w:rsid w:val="006E6839"/>
    <w:rsid w:val="00703AB8"/>
    <w:rsid w:val="00704A5D"/>
    <w:rsid w:val="007140F5"/>
    <w:rsid w:val="007144FD"/>
    <w:rsid w:val="00715E8D"/>
    <w:rsid w:val="007202BD"/>
    <w:rsid w:val="00723074"/>
    <w:rsid w:val="0072409F"/>
    <w:rsid w:val="00724D34"/>
    <w:rsid w:val="0073032B"/>
    <w:rsid w:val="00732DD9"/>
    <w:rsid w:val="00734394"/>
    <w:rsid w:val="007407C2"/>
    <w:rsid w:val="00742820"/>
    <w:rsid w:val="00746E0D"/>
    <w:rsid w:val="00747556"/>
    <w:rsid w:val="0075005D"/>
    <w:rsid w:val="00756C91"/>
    <w:rsid w:val="007617C4"/>
    <w:rsid w:val="00761BC7"/>
    <w:rsid w:val="007671C5"/>
    <w:rsid w:val="00776414"/>
    <w:rsid w:val="00776A43"/>
    <w:rsid w:val="00777028"/>
    <w:rsid w:val="007818DA"/>
    <w:rsid w:val="00781AD2"/>
    <w:rsid w:val="00793E76"/>
    <w:rsid w:val="00795D18"/>
    <w:rsid w:val="007A2A03"/>
    <w:rsid w:val="007A325A"/>
    <w:rsid w:val="007A769D"/>
    <w:rsid w:val="007B6C57"/>
    <w:rsid w:val="007D1FAE"/>
    <w:rsid w:val="007E66C4"/>
    <w:rsid w:val="007F0360"/>
    <w:rsid w:val="007F7032"/>
    <w:rsid w:val="007F7085"/>
    <w:rsid w:val="00800EB4"/>
    <w:rsid w:val="00803AB3"/>
    <w:rsid w:val="008150E8"/>
    <w:rsid w:val="00821C49"/>
    <w:rsid w:val="0082467F"/>
    <w:rsid w:val="00825584"/>
    <w:rsid w:val="008269A5"/>
    <w:rsid w:val="00827F5C"/>
    <w:rsid w:val="0083157F"/>
    <w:rsid w:val="00835E9E"/>
    <w:rsid w:val="00841173"/>
    <w:rsid w:val="00842B59"/>
    <w:rsid w:val="008536DF"/>
    <w:rsid w:val="00853F5D"/>
    <w:rsid w:val="00855DE5"/>
    <w:rsid w:val="008625C5"/>
    <w:rsid w:val="00880102"/>
    <w:rsid w:val="00882D2D"/>
    <w:rsid w:val="00892694"/>
    <w:rsid w:val="00893828"/>
    <w:rsid w:val="00895224"/>
    <w:rsid w:val="00896DCB"/>
    <w:rsid w:val="008A1052"/>
    <w:rsid w:val="008A1067"/>
    <w:rsid w:val="008A6828"/>
    <w:rsid w:val="008C336F"/>
    <w:rsid w:val="008C4830"/>
    <w:rsid w:val="008C6083"/>
    <w:rsid w:val="008D6394"/>
    <w:rsid w:val="008E757B"/>
    <w:rsid w:val="008F3FFB"/>
    <w:rsid w:val="008F6481"/>
    <w:rsid w:val="008F6859"/>
    <w:rsid w:val="008F7446"/>
    <w:rsid w:val="0090110B"/>
    <w:rsid w:val="00902187"/>
    <w:rsid w:val="0091535E"/>
    <w:rsid w:val="00920609"/>
    <w:rsid w:val="00923552"/>
    <w:rsid w:val="0092361B"/>
    <w:rsid w:val="0092409F"/>
    <w:rsid w:val="009345ED"/>
    <w:rsid w:val="00951739"/>
    <w:rsid w:val="009560BB"/>
    <w:rsid w:val="00957CDF"/>
    <w:rsid w:val="009635ED"/>
    <w:rsid w:val="009669C9"/>
    <w:rsid w:val="009710AC"/>
    <w:rsid w:val="009727A8"/>
    <w:rsid w:val="009735B8"/>
    <w:rsid w:val="00973B31"/>
    <w:rsid w:val="00974312"/>
    <w:rsid w:val="0097565D"/>
    <w:rsid w:val="00976988"/>
    <w:rsid w:val="009800D5"/>
    <w:rsid w:val="00980C83"/>
    <w:rsid w:val="0098192F"/>
    <w:rsid w:val="00982D59"/>
    <w:rsid w:val="00997D1F"/>
    <w:rsid w:val="009A3EBC"/>
    <w:rsid w:val="009B04C9"/>
    <w:rsid w:val="009B644B"/>
    <w:rsid w:val="009B772B"/>
    <w:rsid w:val="009C025F"/>
    <w:rsid w:val="009C0448"/>
    <w:rsid w:val="009C0BEF"/>
    <w:rsid w:val="009C6B8D"/>
    <w:rsid w:val="009C7652"/>
    <w:rsid w:val="009D4BC5"/>
    <w:rsid w:val="009E22B7"/>
    <w:rsid w:val="009E419A"/>
    <w:rsid w:val="009F0FFC"/>
    <w:rsid w:val="009F4E9F"/>
    <w:rsid w:val="009F58F4"/>
    <w:rsid w:val="009F6523"/>
    <w:rsid w:val="00A023E0"/>
    <w:rsid w:val="00A11C47"/>
    <w:rsid w:val="00A11C5F"/>
    <w:rsid w:val="00A13385"/>
    <w:rsid w:val="00A242DB"/>
    <w:rsid w:val="00A31783"/>
    <w:rsid w:val="00A40F67"/>
    <w:rsid w:val="00A4116A"/>
    <w:rsid w:val="00A413F1"/>
    <w:rsid w:val="00A42117"/>
    <w:rsid w:val="00A443FC"/>
    <w:rsid w:val="00A542DE"/>
    <w:rsid w:val="00A54CA6"/>
    <w:rsid w:val="00A5758B"/>
    <w:rsid w:val="00A67150"/>
    <w:rsid w:val="00A67F79"/>
    <w:rsid w:val="00A70688"/>
    <w:rsid w:val="00A7171F"/>
    <w:rsid w:val="00A81503"/>
    <w:rsid w:val="00A81E4E"/>
    <w:rsid w:val="00A84E54"/>
    <w:rsid w:val="00A9224D"/>
    <w:rsid w:val="00A93EF3"/>
    <w:rsid w:val="00AA3E48"/>
    <w:rsid w:val="00AA506B"/>
    <w:rsid w:val="00AB2A04"/>
    <w:rsid w:val="00AC0775"/>
    <w:rsid w:val="00AC1A43"/>
    <w:rsid w:val="00AC5198"/>
    <w:rsid w:val="00AC6FF6"/>
    <w:rsid w:val="00AD0D9A"/>
    <w:rsid w:val="00AD1164"/>
    <w:rsid w:val="00AD2341"/>
    <w:rsid w:val="00AE15AF"/>
    <w:rsid w:val="00AE59CC"/>
    <w:rsid w:val="00AF3499"/>
    <w:rsid w:val="00AF7C50"/>
    <w:rsid w:val="00B1674C"/>
    <w:rsid w:val="00B248F8"/>
    <w:rsid w:val="00B30EE3"/>
    <w:rsid w:val="00B32B7D"/>
    <w:rsid w:val="00B349A4"/>
    <w:rsid w:val="00B36971"/>
    <w:rsid w:val="00B5410B"/>
    <w:rsid w:val="00B54665"/>
    <w:rsid w:val="00B574A5"/>
    <w:rsid w:val="00B66202"/>
    <w:rsid w:val="00B7086B"/>
    <w:rsid w:val="00B8224B"/>
    <w:rsid w:val="00B86F8D"/>
    <w:rsid w:val="00B87D41"/>
    <w:rsid w:val="00B91083"/>
    <w:rsid w:val="00BA1A12"/>
    <w:rsid w:val="00BA2EED"/>
    <w:rsid w:val="00BA5651"/>
    <w:rsid w:val="00BB518C"/>
    <w:rsid w:val="00BC32D8"/>
    <w:rsid w:val="00BD50AF"/>
    <w:rsid w:val="00BE2A0D"/>
    <w:rsid w:val="00BE301A"/>
    <w:rsid w:val="00BE4E60"/>
    <w:rsid w:val="00BE5574"/>
    <w:rsid w:val="00BE67BF"/>
    <w:rsid w:val="00BF063C"/>
    <w:rsid w:val="00BF2E65"/>
    <w:rsid w:val="00C04B48"/>
    <w:rsid w:val="00C071F8"/>
    <w:rsid w:val="00C14073"/>
    <w:rsid w:val="00C23C2D"/>
    <w:rsid w:val="00C23DD8"/>
    <w:rsid w:val="00C4545E"/>
    <w:rsid w:val="00C51624"/>
    <w:rsid w:val="00C530AC"/>
    <w:rsid w:val="00C54EA4"/>
    <w:rsid w:val="00C556EC"/>
    <w:rsid w:val="00C56725"/>
    <w:rsid w:val="00C600F1"/>
    <w:rsid w:val="00C61C8D"/>
    <w:rsid w:val="00C63926"/>
    <w:rsid w:val="00C662AF"/>
    <w:rsid w:val="00C7042B"/>
    <w:rsid w:val="00C7122E"/>
    <w:rsid w:val="00C818FB"/>
    <w:rsid w:val="00C81F91"/>
    <w:rsid w:val="00C84F7E"/>
    <w:rsid w:val="00C85DFA"/>
    <w:rsid w:val="00C95A72"/>
    <w:rsid w:val="00CA33A4"/>
    <w:rsid w:val="00CA33CD"/>
    <w:rsid w:val="00CA3B0F"/>
    <w:rsid w:val="00CA7A8E"/>
    <w:rsid w:val="00CB0950"/>
    <w:rsid w:val="00CB29F3"/>
    <w:rsid w:val="00CB7096"/>
    <w:rsid w:val="00CC0E90"/>
    <w:rsid w:val="00CC5983"/>
    <w:rsid w:val="00CD1E1A"/>
    <w:rsid w:val="00CE6170"/>
    <w:rsid w:val="00CE6737"/>
    <w:rsid w:val="00CF2BD3"/>
    <w:rsid w:val="00CF7863"/>
    <w:rsid w:val="00D046C1"/>
    <w:rsid w:val="00D049E0"/>
    <w:rsid w:val="00D051C3"/>
    <w:rsid w:val="00D078DB"/>
    <w:rsid w:val="00D11F9B"/>
    <w:rsid w:val="00D152CF"/>
    <w:rsid w:val="00D16B94"/>
    <w:rsid w:val="00D271EA"/>
    <w:rsid w:val="00D3489B"/>
    <w:rsid w:val="00D41177"/>
    <w:rsid w:val="00D42BC0"/>
    <w:rsid w:val="00D443F7"/>
    <w:rsid w:val="00D468FA"/>
    <w:rsid w:val="00D53101"/>
    <w:rsid w:val="00D5464B"/>
    <w:rsid w:val="00D656D7"/>
    <w:rsid w:val="00D70939"/>
    <w:rsid w:val="00D74D91"/>
    <w:rsid w:val="00D83132"/>
    <w:rsid w:val="00D84572"/>
    <w:rsid w:val="00DA0805"/>
    <w:rsid w:val="00DA704D"/>
    <w:rsid w:val="00DC060C"/>
    <w:rsid w:val="00DC3E2E"/>
    <w:rsid w:val="00DC7A70"/>
    <w:rsid w:val="00DC7B74"/>
    <w:rsid w:val="00DD087D"/>
    <w:rsid w:val="00DF25B5"/>
    <w:rsid w:val="00DF2AC6"/>
    <w:rsid w:val="00DF625D"/>
    <w:rsid w:val="00DF6F45"/>
    <w:rsid w:val="00E03B38"/>
    <w:rsid w:val="00E05A05"/>
    <w:rsid w:val="00E106AB"/>
    <w:rsid w:val="00E10B4F"/>
    <w:rsid w:val="00E17C85"/>
    <w:rsid w:val="00E21F1E"/>
    <w:rsid w:val="00E25D1A"/>
    <w:rsid w:val="00E301CD"/>
    <w:rsid w:val="00E308CE"/>
    <w:rsid w:val="00E3121D"/>
    <w:rsid w:val="00E37CAE"/>
    <w:rsid w:val="00E44F64"/>
    <w:rsid w:val="00E45B0C"/>
    <w:rsid w:val="00E46F43"/>
    <w:rsid w:val="00E61689"/>
    <w:rsid w:val="00E65C4C"/>
    <w:rsid w:val="00E759F3"/>
    <w:rsid w:val="00E80831"/>
    <w:rsid w:val="00E83E59"/>
    <w:rsid w:val="00E84511"/>
    <w:rsid w:val="00E857DC"/>
    <w:rsid w:val="00E9027D"/>
    <w:rsid w:val="00E90993"/>
    <w:rsid w:val="00E912F2"/>
    <w:rsid w:val="00E93AD7"/>
    <w:rsid w:val="00EA4B00"/>
    <w:rsid w:val="00EA630F"/>
    <w:rsid w:val="00EB3A17"/>
    <w:rsid w:val="00EB46FE"/>
    <w:rsid w:val="00EB4AA5"/>
    <w:rsid w:val="00EB4F4D"/>
    <w:rsid w:val="00EC08E5"/>
    <w:rsid w:val="00EC5D7A"/>
    <w:rsid w:val="00ED07F4"/>
    <w:rsid w:val="00ED0A29"/>
    <w:rsid w:val="00ED5CF2"/>
    <w:rsid w:val="00ED7506"/>
    <w:rsid w:val="00EE0460"/>
    <w:rsid w:val="00EE0B6C"/>
    <w:rsid w:val="00EE3367"/>
    <w:rsid w:val="00EE5252"/>
    <w:rsid w:val="00EE720B"/>
    <w:rsid w:val="00EF10BE"/>
    <w:rsid w:val="00EF35CE"/>
    <w:rsid w:val="00EF5020"/>
    <w:rsid w:val="00F00F23"/>
    <w:rsid w:val="00F019D0"/>
    <w:rsid w:val="00F15A18"/>
    <w:rsid w:val="00F26CDD"/>
    <w:rsid w:val="00F3034B"/>
    <w:rsid w:val="00F304DC"/>
    <w:rsid w:val="00F31F5C"/>
    <w:rsid w:val="00F325BA"/>
    <w:rsid w:val="00F32B4E"/>
    <w:rsid w:val="00F33275"/>
    <w:rsid w:val="00F33544"/>
    <w:rsid w:val="00F3653D"/>
    <w:rsid w:val="00F47D18"/>
    <w:rsid w:val="00F54AC1"/>
    <w:rsid w:val="00F55327"/>
    <w:rsid w:val="00F661A3"/>
    <w:rsid w:val="00F7283E"/>
    <w:rsid w:val="00F72EAE"/>
    <w:rsid w:val="00F7545C"/>
    <w:rsid w:val="00F830CA"/>
    <w:rsid w:val="00F83F09"/>
    <w:rsid w:val="00F843BA"/>
    <w:rsid w:val="00F852EC"/>
    <w:rsid w:val="00F9463F"/>
    <w:rsid w:val="00FA493C"/>
    <w:rsid w:val="00FA5973"/>
    <w:rsid w:val="00FA6EA9"/>
    <w:rsid w:val="00FB0947"/>
    <w:rsid w:val="00FB1034"/>
    <w:rsid w:val="00FB4E25"/>
    <w:rsid w:val="00FB551A"/>
    <w:rsid w:val="00FC15F2"/>
    <w:rsid w:val="00FC3F8B"/>
    <w:rsid w:val="00FC582F"/>
    <w:rsid w:val="00FC6587"/>
    <w:rsid w:val="00FD5463"/>
    <w:rsid w:val="00FD73AE"/>
    <w:rsid w:val="00FE0012"/>
    <w:rsid w:val="00FE16A2"/>
    <w:rsid w:val="00FE1CD2"/>
    <w:rsid w:val="00FF3FC8"/>
    <w:rsid w:val="00FF442F"/>
    <w:rsid w:val="00FF4CCE"/>
    <w:rsid w:val="00FF4F70"/>
    <w:rsid w:val="00FF5FA7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53D"/>
    <w:rPr>
      <w:color w:val="000000"/>
      <w:sz w:val="24"/>
      <w:szCs w:val="24"/>
    </w:rPr>
  </w:style>
  <w:style w:type="paragraph" w:styleId="1">
    <w:name w:val="heading 1"/>
    <w:basedOn w:val="a"/>
    <w:link w:val="10"/>
    <w:qFormat/>
    <w:locked/>
    <w:rsid w:val="006E06B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6E06B7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852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852E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6B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6E06B7"/>
    <w:rPr>
      <w:rFonts w:ascii="Cambria" w:hAnsi="Cambria" w:cs="Times New Roman"/>
      <w:b/>
      <w:bCs/>
      <w:i/>
      <w:iCs/>
      <w:sz w:val="28"/>
      <w:szCs w:val="28"/>
      <w:lang w:val="ru-RU" w:eastAsia="en-US" w:bidi="ar-SA"/>
    </w:rPr>
  </w:style>
  <w:style w:type="character" w:styleId="a3">
    <w:name w:val="Hyperlink"/>
    <w:basedOn w:val="a0"/>
    <w:uiPriority w:val="99"/>
    <w:rsid w:val="005A752D"/>
    <w:rPr>
      <w:rFonts w:cs="Times New Roman"/>
      <w:color w:val="0066CC"/>
      <w:u w:val="single"/>
    </w:rPr>
  </w:style>
  <w:style w:type="character" w:customStyle="1" w:styleId="BodyTextChar1">
    <w:name w:val="Body Text Char1"/>
    <w:uiPriority w:val="99"/>
    <w:locked/>
    <w:rsid w:val="005A752D"/>
    <w:rPr>
      <w:rFonts w:ascii="Times New Roman" w:hAnsi="Times New Roman"/>
      <w:sz w:val="26"/>
    </w:rPr>
  </w:style>
  <w:style w:type="character" w:customStyle="1" w:styleId="31">
    <w:name w:val="Заголовок №3_"/>
    <w:basedOn w:val="a0"/>
    <w:link w:val="32"/>
    <w:uiPriority w:val="99"/>
    <w:locked/>
    <w:rsid w:val="005A752D"/>
    <w:rPr>
      <w:rFonts w:ascii="Times New Roman" w:hAnsi="Times New Roman" w:cs="Times New Roman"/>
      <w:spacing w:val="30"/>
      <w:sz w:val="27"/>
      <w:szCs w:val="27"/>
    </w:rPr>
  </w:style>
  <w:style w:type="character" w:customStyle="1" w:styleId="5pt">
    <w:name w:val="Основной текст + Интервал 5 pt"/>
    <w:basedOn w:val="BodyTextChar1"/>
    <w:uiPriority w:val="99"/>
    <w:rsid w:val="005A752D"/>
    <w:rPr>
      <w:rFonts w:ascii="Times New Roman" w:hAnsi="Times New Roman" w:cs="Times New Roman"/>
      <w:spacing w:val="100"/>
      <w:sz w:val="26"/>
      <w:szCs w:val="26"/>
    </w:rPr>
  </w:style>
  <w:style w:type="character" w:customStyle="1" w:styleId="21">
    <w:name w:val="Основной текст (2)_"/>
    <w:basedOn w:val="a0"/>
    <w:link w:val="210"/>
    <w:uiPriority w:val="99"/>
    <w:locked/>
    <w:rsid w:val="005A752D"/>
    <w:rPr>
      <w:rFonts w:ascii="Times New Roman" w:hAnsi="Times New Roman" w:cs="Times New Roman"/>
      <w:spacing w:val="0"/>
      <w:sz w:val="26"/>
      <w:szCs w:val="26"/>
      <w:lang w:val="en-US"/>
    </w:rPr>
  </w:style>
  <w:style w:type="character" w:customStyle="1" w:styleId="22">
    <w:name w:val="Основной текст (2)"/>
    <w:basedOn w:val="21"/>
    <w:uiPriority w:val="99"/>
    <w:rsid w:val="005A752D"/>
    <w:rPr>
      <w:rFonts w:ascii="Times New Roman" w:hAnsi="Times New Roman" w:cs="Times New Roman"/>
      <w:spacing w:val="0"/>
      <w:sz w:val="26"/>
      <w:szCs w:val="26"/>
      <w:u w:val="single"/>
      <w:lang w:val="en-US"/>
    </w:rPr>
  </w:style>
  <w:style w:type="character" w:customStyle="1" w:styleId="30pt">
    <w:name w:val="Заголовок №3 + Интервал 0 pt"/>
    <w:basedOn w:val="31"/>
    <w:uiPriority w:val="99"/>
    <w:rsid w:val="005A752D"/>
    <w:rPr>
      <w:rFonts w:ascii="Times New Roman" w:hAnsi="Times New Roman" w:cs="Times New Roman"/>
      <w:spacing w:val="-10"/>
      <w:sz w:val="27"/>
      <w:szCs w:val="27"/>
    </w:rPr>
  </w:style>
  <w:style w:type="character" w:customStyle="1" w:styleId="33">
    <w:name w:val="Основной текст (3)_"/>
    <w:basedOn w:val="a0"/>
    <w:link w:val="34"/>
    <w:uiPriority w:val="99"/>
    <w:locked/>
    <w:rsid w:val="005A752D"/>
    <w:rPr>
      <w:rFonts w:ascii="Times New Roman" w:hAnsi="Times New Roman" w:cs="Times New Roman"/>
      <w:spacing w:val="0"/>
      <w:sz w:val="26"/>
      <w:szCs w:val="26"/>
    </w:rPr>
  </w:style>
  <w:style w:type="character" w:customStyle="1" w:styleId="3pt">
    <w:name w:val="Основной текст + Интервал 3 pt"/>
    <w:basedOn w:val="BodyTextChar1"/>
    <w:uiPriority w:val="99"/>
    <w:rsid w:val="005A752D"/>
    <w:rPr>
      <w:rFonts w:ascii="Times New Roman" w:hAnsi="Times New Roman" w:cs="Times New Roman"/>
      <w:spacing w:val="70"/>
      <w:sz w:val="26"/>
      <w:szCs w:val="26"/>
    </w:rPr>
  </w:style>
  <w:style w:type="character" w:customStyle="1" w:styleId="-">
    <w:name w:val="Штрих-код_"/>
    <w:basedOn w:val="a0"/>
    <w:link w:val="-0"/>
    <w:uiPriority w:val="99"/>
    <w:locked/>
    <w:rsid w:val="005A752D"/>
    <w:rPr>
      <w:rFonts w:ascii="Times New Roman" w:hAnsi="Times New Roman" w:cs="Times New Roman"/>
      <w:sz w:val="20"/>
      <w:szCs w:val="20"/>
    </w:rPr>
  </w:style>
  <w:style w:type="character" w:customStyle="1" w:styleId="41">
    <w:name w:val="Основной текст (4)_"/>
    <w:basedOn w:val="a0"/>
    <w:link w:val="42"/>
    <w:uiPriority w:val="99"/>
    <w:locked/>
    <w:rsid w:val="005A752D"/>
    <w:rPr>
      <w:rFonts w:ascii="Times New Roman" w:hAnsi="Times New Roman" w:cs="Times New Roman"/>
      <w:spacing w:val="0"/>
      <w:sz w:val="22"/>
      <w:szCs w:val="22"/>
    </w:rPr>
  </w:style>
  <w:style w:type="character" w:customStyle="1" w:styleId="a4">
    <w:name w:val="Основной текст + Курсив"/>
    <w:basedOn w:val="BodyTextChar1"/>
    <w:uiPriority w:val="99"/>
    <w:rsid w:val="005A752D"/>
    <w:rPr>
      <w:rFonts w:ascii="Times New Roman" w:hAnsi="Times New Roman" w:cs="Times New Roman"/>
      <w:i/>
      <w:iCs/>
      <w:spacing w:val="0"/>
      <w:sz w:val="26"/>
      <w:szCs w:val="26"/>
      <w:lang w:val="en-US"/>
    </w:rPr>
  </w:style>
  <w:style w:type="character" w:customStyle="1" w:styleId="43">
    <w:name w:val="Заголовок №4_"/>
    <w:basedOn w:val="a0"/>
    <w:link w:val="44"/>
    <w:uiPriority w:val="99"/>
    <w:locked/>
    <w:rsid w:val="005A752D"/>
    <w:rPr>
      <w:rFonts w:ascii="Times New Roman" w:hAnsi="Times New Roman" w:cs="Times New Roman"/>
      <w:spacing w:val="0"/>
      <w:sz w:val="26"/>
      <w:szCs w:val="26"/>
    </w:rPr>
  </w:style>
  <w:style w:type="character" w:customStyle="1" w:styleId="100">
    <w:name w:val="Основной текст + 10"/>
    <w:aliases w:val="5 pt,Полужирный,Основной текст (12) + 1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">
    <w:name w:val="Основной текст (5)_"/>
    <w:basedOn w:val="a0"/>
    <w:link w:val="50"/>
    <w:uiPriority w:val="99"/>
    <w:locked/>
    <w:rsid w:val="005A752D"/>
    <w:rPr>
      <w:rFonts w:ascii="Times New Roman" w:hAnsi="Times New Roman" w:cs="Times New Roman"/>
      <w:spacing w:val="0"/>
      <w:sz w:val="26"/>
      <w:szCs w:val="26"/>
    </w:rPr>
  </w:style>
  <w:style w:type="character" w:customStyle="1" w:styleId="51">
    <w:name w:val="Основной текст (5) + Не полужирный"/>
    <w:basedOn w:val="5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53">
    <w:name w:val="Основной текст (5) + Не полужирный3"/>
    <w:aliases w:val="Курсив"/>
    <w:basedOn w:val="5"/>
    <w:uiPriority w:val="99"/>
    <w:rsid w:val="005A752D"/>
    <w:rPr>
      <w:rFonts w:ascii="Times New Roman" w:hAnsi="Times New Roman" w:cs="Times New Roman"/>
      <w:b/>
      <w:bCs/>
      <w:i/>
      <w:iCs/>
      <w:spacing w:val="0"/>
      <w:sz w:val="26"/>
      <w:szCs w:val="26"/>
      <w:lang w:val="en-US"/>
    </w:rPr>
  </w:style>
  <w:style w:type="character" w:customStyle="1" w:styleId="511">
    <w:name w:val="Основной текст (5) + 11"/>
    <w:aliases w:val="5 pt30,Не полужирный,Малые прописные,Основной текст (3) + 7 pt"/>
    <w:basedOn w:val="5"/>
    <w:uiPriority w:val="99"/>
    <w:rsid w:val="005A752D"/>
    <w:rPr>
      <w:rFonts w:ascii="Times New Roman" w:hAnsi="Times New Roman" w:cs="Times New Roman"/>
      <w:b/>
      <w:bCs/>
      <w:smallCaps/>
      <w:spacing w:val="0"/>
      <w:sz w:val="23"/>
      <w:szCs w:val="23"/>
      <w:lang w:val="en-US"/>
    </w:rPr>
  </w:style>
  <w:style w:type="character" w:customStyle="1" w:styleId="a5">
    <w:name w:val="Основной текст + Полужирный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510">
    <w:name w:val="Основной текст (5) + 10"/>
    <w:aliases w:val="5 pt29"/>
    <w:basedOn w:val="5"/>
    <w:uiPriority w:val="99"/>
    <w:rsid w:val="005A752D"/>
    <w:rPr>
      <w:rFonts w:ascii="Times New Roman" w:hAnsi="Times New Roman" w:cs="Times New Roman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uiPriority w:val="99"/>
    <w:locked/>
    <w:rsid w:val="005A752D"/>
    <w:rPr>
      <w:rFonts w:ascii="Times New Roman" w:hAnsi="Times New Roman" w:cs="Times New Roman"/>
      <w:spacing w:val="0"/>
      <w:sz w:val="21"/>
      <w:szCs w:val="21"/>
      <w:lang w:val="en-US"/>
    </w:rPr>
  </w:style>
  <w:style w:type="character" w:customStyle="1" w:styleId="220">
    <w:name w:val="Основной текст + Полужирный2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a6">
    <w:name w:val="Колонтитул_"/>
    <w:basedOn w:val="a0"/>
    <w:link w:val="a7"/>
    <w:uiPriority w:val="99"/>
    <w:locked/>
    <w:rsid w:val="005A752D"/>
    <w:rPr>
      <w:rFonts w:ascii="Times New Roman" w:hAnsi="Times New Roman" w:cs="Times New Roman"/>
      <w:sz w:val="20"/>
      <w:szCs w:val="20"/>
    </w:rPr>
  </w:style>
  <w:style w:type="character" w:customStyle="1" w:styleId="a8">
    <w:name w:val="Колонтитул + Полужирный"/>
    <w:basedOn w:val="a6"/>
    <w:uiPriority w:val="99"/>
    <w:rsid w:val="005A752D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211">
    <w:name w:val="Основной текст + Полужирный2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2">
    <w:name w:val="Основной текст + 12"/>
    <w:aliases w:val="5 pt28,Полужирный2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200">
    <w:name w:val="Основной текст + Полужирный20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9">
    <w:name w:val="Основной текст + Полужирный19"/>
    <w:aliases w:val="Интервал 1 pt"/>
    <w:basedOn w:val="BodyTextChar1"/>
    <w:uiPriority w:val="99"/>
    <w:rsid w:val="005A752D"/>
    <w:rPr>
      <w:rFonts w:ascii="Times New Roman" w:hAnsi="Times New Roman" w:cs="Times New Roman"/>
      <w:b/>
      <w:bCs/>
      <w:spacing w:val="20"/>
      <w:sz w:val="26"/>
      <w:szCs w:val="26"/>
    </w:rPr>
  </w:style>
  <w:style w:type="character" w:customStyle="1" w:styleId="18">
    <w:name w:val="Основной текст + Полужирный18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7">
    <w:name w:val="Основной текст + Полужирный17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1">
    <w:name w:val="Основной текст + 11"/>
    <w:aliases w:val="5 pt27,Малые прописные5"/>
    <w:basedOn w:val="BodyTextChar1"/>
    <w:uiPriority w:val="99"/>
    <w:rsid w:val="005A752D"/>
    <w:rPr>
      <w:rFonts w:ascii="Times New Roman" w:hAnsi="Times New Roman" w:cs="Times New Roman"/>
      <w:smallCaps/>
      <w:sz w:val="23"/>
      <w:szCs w:val="23"/>
      <w:lang w:val="en-US"/>
    </w:rPr>
  </w:style>
  <w:style w:type="character" w:customStyle="1" w:styleId="11pt">
    <w:name w:val="Основной текст + 11 pt"/>
    <w:aliases w:val="Полужирный2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2"/>
      <w:szCs w:val="22"/>
      <w:lang w:val="en-US"/>
    </w:rPr>
  </w:style>
  <w:style w:type="character" w:customStyle="1" w:styleId="104">
    <w:name w:val="Основной текст + 104"/>
    <w:aliases w:val="5 pt26,Полужирный20,Основной текст (32) + 112,5 pt44,Не малые прописные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6">
    <w:name w:val="Основной текст + Полужирный16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03">
    <w:name w:val="Основной текст + 103"/>
    <w:aliases w:val="5 pt25,Полужирный19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  <w:lang w:val="en-US"/>
    </w:rPr>
  </w:style>
  <w:style w:type="character" w:customStyle="1" w:styleId="113">
    <w:name w:val="Основной текст + 113"/>
    <w:aliases w:val="5 pt24,Малые прописные4"/>
    <w:basedOn w:val="BodyTextChar1"/>
    <w:uiPriority w:val="99"/>
    <w:rsid w:val="005A752D"/>
    <w:rPr>
      <w:rFonts w:ascii="Times New Roman" w:hAnsi="Times New Roman" w:cs="Times New Roman"/>
      <w:smallCaps/>
      <w:sz w:val="23"/>
      <w:szCs w:val="23"/>
      <w:lang w:val="en-US"/>
    </w:rPr>
  </w:style>
  <w:style w:type="character" w:customStyle="1" w:styleId="11pt2">
    <w:name w:val="Основной текст + 11 pt2"/>
    <w:aliases w:val="Полужирный18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2"/>
      <w:szCs w:val="22"/>
      <w:lang w:val="en-US"/>
    </w:rPr>
  </w:style>
  <w:style w:type="character" w:customStyle="1" w:styleId="1pt">
    <w:name w:val="Основной текст + Интервал 1 pt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34pt">
    <w:name w:val="Основной текст (3) + Интервал 4 pt"/>
    <w:basedOn w:val="33"/>
    <w:uiPriority w:val="99"/>
    <w:rsid w:val="005A752D"/>
    <w:rPr>
      <w:rFonts w:ascii="Times New Roman" w:hAnsi="Times New Roman" w:cs="Times New Roman"/>
      <w:spacing w:val="90"/>
      <w:sz w:val="26"/>
      <w:szCs w:val="26"/>
    </w:rPr>
  </w:style>
  <w:style w:type="character" w:customStyle="1" w:styleId="9">
    <w:name w:val="Основной текст + 9"/>
    <w:aliases w:val="5 pt23,Полужирный17,5 pt49,Полужирный2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15">
    <w:name w:val="Основной текст + Полужирный15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9pt">
    <w:name w:val="Основной текст + 9 pt"/>
    <w:aliases w:val="Полужирный16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97">
    <w:name w:val="Основной текст + 97"/>
    <w:aliases w:val="5 pt22,Полужирный15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23">
    <w:name w:val="Заголовок №2_"/>
    <w:basedOn w:val="a0"/>
    <w:link w:val="24"/>
    <w:uiPriority w:val="99"/>
    <w:locked/>
    <w:rsid w:val="005A752D"/>
    <w:rPr>
      <w:rFonts w:ascii="Times New Roman" w:hAnsi="Times New Roman" w:cs="Times New Roman"/>
      <w:spacing w:val="0"/>
      <w:sz w:val="21"/>
      <w:szCs w:val="21"/>
    </w:rPr>
  </w:style>
  <w:style w:type="character" w:customStyle="1" w:styleId="613pt">
    <w:name w:val="Основной текст (6) + 13 pt"/>
    <w:aliases w:val="Не полужирный1"/>
    <w:basedOn w:val="6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96">
    <w:name w:val="Основной текст + 96"/>
    <w:aliases w:val="5 pt21,Полужирный1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14">
    <w:name w:val="Основной текст + Полужирный1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95">
    <w:name w:val="Основной текст + 95"/>
    <w:aliases w:val="5 pt20,Полужирный13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94">
    <w:name w:val="Основной текст + 94"/>
    <w:aliases w:val="5 pt19,Полужирный1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12">
    <w:name w:val="Основной текст + 112"/>
    <w:aliases w:val="5 pt18,Малые прописные3"/>
    <w:basedOn w:val="BodyTextChar1"/>
    <w:uiPriority w:val="99"/>
    <w:rsid w:val="005A752D"/>
    <w:rPr>
      <w:rFonts w:ascii="Times New Roman" w:hAnsi="Times New Roman" w:cs="Times New Roman"/>
      <w:smallCaps/>
      <w:sz w:val="23"/>
      <w:szCs w:val="23"/>
      <w:lang w:val="en-US"/>
    </w:rPr>
  </w:style>
  <w:style w:type="character" w:customStyle="1" w:styleId="13">
    <w:name w:val="Основной текст + Полужирный13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93">
    <w:name w:val="Основной текст + 93"/>
    <w:aliases w:val="5 pt17,Полужирный1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120">
    <w:name w:val="Основной текст + Полужирный1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52">
    <w:name w:val="Основной текст (5) + Не полужирный2"/>
    <w:basedOn w:val="5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10">
    <w:name w:val="Основной текст + Полужирный11"/>
    <w:aliases w:val="Интервал 1 pt2"/>
    <w:basedOn w:val="BodyTextChar1"/>
    <w:uiPriority w:val="99"/>
    <w:rsid w:val="005A752D"/>
    <w:rPr>
      <w:rFonts w:ascii="Times New Roman" w:hAnsi="Times New Roman" w:cs="Times New Roman"/>
      <w:b/>
      <w:bCs/>
      <w:spacing w:val="30"/>
      <w:sz w:val="26"/>
      <w:szCs w:val="26"/>
    </w:rPr>
  </w:style>
  <w:style w:type="character" w:customStyle="1" w:styleId="101">
    <w:name w:val="Основной текст + Полужирный10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02">
    <w:name w:val="Основной текст + 102"/>
    <w:aliases w:val="5 pt16,Полужирный10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  <w:lang w:val="en-US"/>
    </w:rPr>
  </w:style>
  <w:style w:type="character" w:customStyle="1" w:styleId="92">
    <w:name w:val="Основной текст + 92"/>
    <w:aliases w:val="5 pt15,Полужирный9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pt10">
    <w:name w:val="Основной текст + Интервал 1 pt10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512">
    <w:name w:val="Основной текст (5) + Не полужирный1"/>
    <w:basedOn w:val="5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5101">
    <w:name w:val="Основной текст (5) + 101"/>
    <w:aliases w:val="5 pt14"/>
    <w:basedOn w:val="5"/>
    <w:uiPriority w:val="99"/>
    <w:rsid w:val="005A752D"/>
    <w:rPr>
      <w:rFonts w:ascii="Times New Roman" w:hAnsi="Times New Roman" w:cs="Times New Roman"/>
      <w:spacing w:val="0"/>
      <w:sz w:val="21"/>
      <w:szCs w:val="21"/>
      <w:lang w:val="en-US"/>
    </w:rPr>
  </w:style>
  <w:style w:type="character" w:customStyle="1" w:styleId="111">
    <w:name w:val="Основной текст + 111"/>
    <w:aliases w:val="5 pt13,Малые прописные2"/>
    <w:basedOn w:val="BodyTextChar1"/>
    <w:uiPriority w:val="99"/>
    <w:rsid w:val="005A752D"/>
    <w:rPr>
      <w:rFonts w:ascii="Times New Roman" w:hAnsi="Times New Roman" w:cs="Times New Roman"/>
      <w:smallCaps/>
      <w:sz w:val="23"/>
      <w:szCs w:val="23"/>
    </w:rPr>
  </w:style>
  <w:style w:type="character" w:customStyle="1" w:styleId="11pt1">
    <w:name w:val="Основной текст + 11 pt1"/>
    <w:aliases w:val="Полужирный8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2"/>
      <w:szCs w:val="22"/>
      <w:lang w:val="en-US"/>
    </w:rPr>
  </w:style>
  <w:style w:type="character" w:customStyle="1" w:styleId="1pt9">
    <w:name w:val="Основной текст + Интервал 1 pt9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1pt8">
    <w:name w:val="Основной текст + Интервал 1 pt8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1a">
    <w:name w:val="Заголовок №1_"/>
    <w:basedOn w:val="a0"/>
    <w:link w:val="1b"/>
    <w:uiPriority w:val="99"/>
    <w:locked/>
    <w:rsid w:val="005A752D"/>
    <w:rPr>
      <w:rFonts w:ascii="Times New Roman" w:hAnsi="Times New Roman" w:cs="Times New Roman"/>
      <w:sz w:val="26"/>
      <w:szCs w:val="26"/>
    </w:rPr>
  </w:style>
  <w:style w:type="character" w:customStyle="1" w:styleId="1100">
    <w:name w:val="Заголовок №1 + 10"/>
    <w:aliases w:val="5 pt12,Полужирный7"/>
    <w:basedOn w:val="1a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1pt0">
    <w:name w:val="Заголовок №1 + Интервал 1 pt"/>
    <w:basedOn w:val="1a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1pt7">
    <w:name w:val="Основной текст + Интервал 1 pt7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90">
    <w:name w:val="Основной текст + Полужирный9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pt6">
    <w:name w:val="Основной текст + Интервал 1 pt6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122">
    <w:name w:val="Основной текст + 122"/>
    <w:aliases w:val="5 pt11,Полужирный6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5"/>
      <w:szCs w:val="25"/>
      <w:lang w:val="en-US"/>
    </w:rPr>
  </w:style>
  <w:style w:type="character" w:customStyle="1" w:styleId="10pt">
    <w:name w:val="Основной текст + 10 pt"/>
    <w:aliases w:val="Полужирный5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5pt1">
    <w:name w:val="Основной текст + Интервал 5 pt1"/>
    <w:basedOn w:val="BodyTextChar1"/>
    <w:uiPriority w:val="99"/>
    <w:rsid w:val="005A752D"/>
    <w:rPr>
      <w:rFonts w:ascii="Times New Roman" w:hAnsi="Times New Roman" w:cs="Times New Roman"/>
      <w:spacing w:val="100"/>
      <w:sz w:val="26"/>
      <w:szCs w:val="26"/>
    </w:rPr>
  </w:style>
  <w:style w:type="character" w:customStyle="1" w:styleId="7">
    <w:name w:val="Основной текст (7)_"/>
    <w:basedOn w:val="a0"/>
    <w:link w:val="70"/>
    <w:uiPriority w:val="99"/>
    <w:locked/>
    <w:rsid w:val="005A752D"/>
    <w:rPr>
      <w:rFonts w:ascii="Times New Roman" w:hAnsi="Times New Roman" w:cs="Times New Roman"/>
      <w:spacing w:val="0"/>
      <w:sz w:val="19"/>
      <w:szCs w:val="19"/>
    </w:rPr>
  </w:style>
  <w:style w:type="character" w:customStyle="1" w:styleId="71pt">
    <w:name w:val="Основной текст (7) + Интервал 1 pt"/>
    <w:basedOn w:val="7"/>
    <w:uiPriority w:val="99"/>
    <w:rsid w:val="005A752D"/>
    <w:rPr>
      <w:rFonts w:ascii="Times New Roman" w:hAnsi="Times New Roman" w:cs="Times New Roman"/>
      <w:spacing w:val="30"/>
      <w:sz w:val="19"/>
      <w:szCs w:val="19"/>
    </w:rPr>
  </w:style>
  <w:style w:type="character" w:customStyle="1" w:styleId="91">
    <w:name w:val="Основной текст + 91"/>
    <w:aliases w:val="5 pt10,Полужирный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1pt5">
    <w:name w:val="Основной текст + Интервал 1 pt5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8">
    <w:name w:val="Основной текст + Полужирный8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21">
    <w:name w:val="Основной текст + 121"/>
    <w:aliases w:val="5 pt9,Полужирный3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5"/>
      <w:szCs w:val="25"/>
      <w:lang w:val="en-US"/>
    </w:rPr>
  </w:style>
  <w:style w:type="character" w:customStyle="1" w:styleId="1pt4">
    <w:name w:val="Основной текст + Интервал 1 pt4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71">
    <w:name w:val="Основной текст + Полужирный7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5">
    <w:name w:val="Подпись к таблице (2)_"/>
    <w:basedOn w:val="a0"/>
    <w:link w:val="26"/>
    <w:uiPriority w:val="99"/>
    <w:locked/>
    <w:rsid w:val="005A752D"/>
    <w:rPr>
      <w:rFonts w:ascii="Times New Roman" w:hAnsi="Times New Roman" w:cs="Times New Roman"/>
      <w:spacing w:val="0"/>
      <w:sz w:val="26"/>
      <w:szCs w:val="26"/>
    </w:rPr>
  </w:style>
  <w:style w:type="character" w:customStyle="1" w:styleId="a9">
    <w:name w:val="Подпись к таблице_"/>
    <w:basedOn w:val="a0"/>
    <w:link w:val="aa"/>
    <w:uiPriority w:val="99"/>
    <w:locked/>
    <w:rsid w:val="005A752D"/>
    <w:rPr>
      <w:rFonts w:ascii="Times New Roman" w:hAnsi="Times New Roman" w:cs="Times New Roman"/>
      <w:spacing w:val="0"/>
      <w:sz w:val="22"/>
      <w:szCs w:val="22"/>
    </w:rPr>
  </w:style>
  <w:style w:type="character" w:customStyle="1" w:styleId="130">
    <w:name w:val="Колонтитул + 13"/>
    <w:aliases w:val="5 pt8"/>
    <w:basedOn w:val="a6"/>
    <w:uiPriority w:val="99"/>
    <w:rsid w:val="005A752D"/>
    <w:rPr>
      <w:rFonts w:ascii="Times New Roman" w:hAnsi="Times New Roman" w:cs="Times New Roman"/>
      <w:spacing w:val="0"/>
      <w:sz w:val="27"/>
      <w:szCs w:val="27"/>
    </w:rPr>
  </w:style>
  <w:style w:type="character" w:customStyle="1" w:styleId="131">
    <w:name w:val="Колонтитул + 131"/>
    <w:aliases w:val="5 pt7,Полужирный2,Малые прописные1"/>
    <w:basedOn w:val="a6"/>
    <w:uiPriority w:val="99"/>
    <w:rsid w:val="005A752D"/>
    <w:rPr>
      <w:rFonts w:ascii="Times New Roman" w:hAnsi="Times New Roman" w:cs="Times New Roman"/>
      <w:b/>
      <w:bCs/>
      <w:smallCaps/>
      <w:sz w:val="27"/>
      <w:szCs w:val="27"/>
    </w:rPr>
  </w:style>
  <w:style w:type="character" w:customStyle="1" w:styleId="27">
    <w:name w:val="Основной текст (2) + Не курсив"/>
    <w:basedOn w:val="21"/>
    <w:uiPriority w:val="99"/>
    <w:rsid w:val="005A752D"/>
    <w:rPr>
      <w:rFonts w:ascii="Times New Roman" w:hAnsi="Times New Roman" w:cs="Times New Roman"/>
      <w:i/>
      <w:iCs/>
      <w:spacing w:val="0"/>
      <w:sz w:val="26"/>
      <w:szCs w:val="26"/>
      <w:lang w:val="en-US"/>
    </w:rPr>
  </w:style>
  <w:style w:type="character" w:customStyle="1" w:styleId="2-1pt">
    <w:name w:val="Основной текст (2) + Интервал -1 pt"/>
    <w:basedOn w:val="21"/>
    <w:uiPriority w:val="99"/>
    <w:rsid w:val="005A752D"/>
    <w:rPr>
      <w:rFonts w:ascii="Times New Roman" w:hAnsi="Times New Roman" w:cs="Times New Roman"/>
      <w:spacing w:val="-20"/>
      <w:sz w:val="26"/>
      <w:szCs w:val="26"/>
      <w:lang w:val="en-US"/>
    </w:rPr>
  </w:style>
  <w:style w:type="character" w:customStyle="1" w:styleId="2-1pt1">
    <w:name w:val="Основной текст (2) + Интервал -1 pt1"/>
    <w:basedOn w:val="21"/>
    <w:uiPriority w:val="99"/>
    <w:rsid w:val="005A752D"/>
    <w:rPr>
      <w:rFonts w:ascii="Times New Roman" w:hAnsi="Times New Roman" w:cs="Times New Roman"/>
      <w:spacing w:val="-20"/>
      <w:sz w:val="26"/>
      <w:szCs w:val="26"/>
      <w:u w:val="single"/>
      <w:lang w:val="en-US"/>
    </w:rPr>
  </w:style>
  <w:style w:type="character" w:customStyle="1" w:styleId="61">
    <w:name w:val="Основной текст + Полужирный6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pt3">
    <w:name w:val="Основной текст + Интервал 1 pt3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80">
    <w:name w:val="Основной текст (8)_"/>
    <w:basedOn w:val="a0"/>
    <w:link w:val="81"/>
    <w:uiPriority w:val="99"/>
    <w:locked/>
    <w:rsid w:val="005A752D"/>
    <w:rPr>
      <w:rFonts w:ascii="Times New Roman" w:hAnsi="Times New Roman" w:cs="Times New Roman"/>
      <w:sz w:val="20"/>
      <w:szCs w:val="20"/>
    </w:rPr>
  </w:style>
  <w:style w:type="character" w:customStyle="1" w:styleId="1pt2">
    <w:name w:val="Основной текст + Интервал 1 pt2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54">
    <w:name w:val="Основной текст + Полужирный5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45">
    <w:name w:val="Основной текст + Полужирный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paragraph" w:styleId="ab">
    <w:name w:val="Body Text"/>
    <w:basedOn w:val="a"/>
    <w:link w:val="ac"/>
    <w:rsid w:val="005A752D"/>
    <w:pPr>
      <w:shd w:val="clear" w:color="auto" w:fill="FFFFFF"/>
      <w:spacing w:before="240" w:line="240" w:lineRule="atLeast"/>
      <w:ind w:hanging="640"/>
      <w:jc w:val="center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c">
    <w:name w:val="Основной текст Знак"/>
    <w:basedOn w:val="a0"/>
    <w:link w:val="ab"/>
    <w:semiHidden/>
    <w:locked/>
    <w:rsid w:val="00E912F2"/>
    <w:rPr>
      <w:rFonts w:cs="Times New Roman"/>
      <w:color w:val="000000"/>
      <w:sz w:val="24"/>
      <w:szCs w:val="24"/>
    </w:rPr>
  </w:style>
  <w:style w:type="character" w:customStyle="1" w:styleId="35">
    <w:name w:val="Основной текст + Полужирный3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46">
    <w:name w:val="Заголовок №4 + Не полужирный"/>
    <w:basedOn w:val="43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8">
    <w:name w:val="Основной текст + Полужирный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c">
    <w:name w:val="Основной текст + Полужирный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Tahoma">
    <w:name w:val="Колонтитул + Tahoma"/>
    <w:aliases w:val="10,5 pt6,Курсив5,Интервал 6 pt"/>
    <w:basedOn w:val="a6"/>
    <w:uiPriority w:val="99"/>
    <w:rsid w:val="005A752D"/>
    <w:rPr>
      <w:rFonts w:ascii="Tahoma" w:hAnsi="Tahoma" w:cs="Tahoma"/>
      <w:i/>
      <w:iCs/>
      <w:spacing w:val="130"/>
      <w:sz w:val="21"/>
      <w:szCs w:val="21"/>
    </w:rPr>
  </w:style>
  <w:style w:type="character" w:customStyle="1" w:styleId="Tahoma3">
    <w:name w:val="Колонтитул + Tahoma3"/>
    <w:aliases w:val="103,5 pt5,Курсив4,Интервал 6 pt1"/>
    <w:basedOn w:val="a6"/>
    <w:uiPriority w:val="99"/>
    <w:rsid w:val="005A752D"/>
    <w:rPr>
      <w:rFonts w:ascii="Tahoma" w:hAnsi="Tahoma" w:cs="Tahoma"/>
      <w:i/>
      <w:iCs/>
      <w:spacing w:val="130"/>
      <w:sz w:val="21"/>
      <w:szCs w:val="21"/>
      <w:u w:val="single"/>
      <w:lang w:val="en-US"/>
    </w:rPr>
  </w:style>
  <w:style w:type="character" w:customStyle="1" w:styleId="1010">
    <w:name w:val="Основной текст + 101"/>
    <w:aliases w:val="5 pt4,Полужирный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pt1">
    <w:name w:val="Основной текст + Интервал 1 pt1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Tahoma2">
    <w:name w:val="Колонтитул + Tahoma2"/>
    <w:aliases w:val="102,5 pt3,Курсив3,Основной текст (13) + 7"/>
    <w:basedOn w:val="a6"/>
    <w:uiPriority w:val="99"/>
    <w:rsid w:val="005A752D"/>
    <w:rPr>
      <w:rFonts w:ascii="Tahoma" w:hAnsi="Tahoma" w:cs="Tahoma"/>
      <w:i/>
      <w:iCs/>
      <w:spacing w:val="0"/>
      <w:sz w:val="21"/>
      <w:szCs w:val="21"/>
    </w:rPr>
  </w:style>
  <w:style w:type="character" w:customStyle="1" w:styleId="Tahoma1">
    <w:name w:val="Колонтитул + Tahoma1"/>
    <w:aliases w:val="101,5 pt2,Курсив2,Интервал -1 pt,Основной текст (6) + 11"/>
    <w:basedOn w:val="a6"/>
    <w:uiPriority w:val="99"/>
    <w:rsid w:val="005A752D"/>
    <w:rPr>
      <w:rFonts w:ascii="Tahoma" w:hAnsi="Tahoma" w:cs="Tahoma"/>
      <w:i/>
      <w:iCs/>
      <w:spacing w:val="-20"/>
      <w:sz w:val="21"/>
      <w:szCs w:val="21"/>
    </w:rPr>
  </w:style>
  <w:style w:type="character" w:customStyle="1" w:styleId="98">
    <w:name w:val="Основной текст (9)_"/>
    <w:basedOn w:val="a0"/>
    <w:link w:val="99"/>
    <w:uiPriority w:val="99"/>
    <w:locked/>
    <w:rsid w:val="005A752D"/>
    <w:rPr>
      <w:rFonts w:ascii="Times New Roman" w:hAnsi="Times New Roman" w:cs="Times New Roman"/>
      <w:sz w:val="9"/>
      <w:szCs w:val="9"/>
    </w:rPr>
  </w:style>
  <w:style w:type="character" w:customStyle="1" w:styleId="105">
    <w:name w:val="Основной текст (10)_"/>
    <w:basedOn w:val="a0"/>
    <w:link w:val="106"/>
    <w:uiPriority w:val="99"/>
    <w:locked/>
    <w:rsid w:val="005A752D"/>
    <w:rPr>
      <w:rFonts w:ascii="Times New Roman" w:hAnsi="Times New Roman" w:cs="Times New Roman"/>
      <w:sz w:val="12"/>
      <w:szCs w:val="12"/>
    </w:rPr>
  </w:style>
  <w:style w:type="character" w:customStyle="1" w:styleId="8pt">
    <w:name w:val="Основной текст + 8 pt"/>
    <w:aliases w:val="Курсив1,Интервал 1 pt1"/>
    <w:basedOn w:val="BodyTextChar1"/>
    <w:uiPriority w:val="99"/>
    <w:rsid w:val="005A752D"/>
    <w:rPr>
      <w:rFonts w:ascii="Times New Roman" w:hAnsi="Times New Roman" w:cs="Times New Roman"/>
      <w:i/>
      <w:iCs/>
      <w:spacing w:val="20"/>
      <w:sz w:val="16"/>
      <w:szCs w:val="16"/>
    </w:rPr>
  </w:style>
  <w:style w:type="character" w:customStyle="1" w:styleId="114">
    <w:name w:val="Основной текст (11)_"/>
    <w:basedOn w:val="a0"/>
    <w:link w:val="115"/>
    <w:uiPriority w:val="99"/>
    <w:locked/>
    <w:rsid w:val="005A752D"/>
    <w:rPr>
      <w:rFonts w:ascii="Times New Roman" w:hAnsi="Times New Roman" w:cs="Times New Roman"/>
      <w:spacing w:val="0"/>
      <w:sz w:val="20"/>
      <w:szCs w:val="20"/>
    </w:rPr>
  </w:style>
  <w:style w:type="character" w:customStyle="1" w:styleId="1110">
    <w:name w:val="Основной текст (11) + 10"/>
    <w:aliases w:val="5 pt1,Основной текст (3) + 8"/>
    <w:basedOn w:val="114"/>
    <w:uiPriority w:val="99"/>
    <w:rsid w:val="005A752D"/>
    <w:rPr>
      <w:rFonts w:ascii="Times New Roman" w:hAnsi="Times New Roman" w:cs="Times New Roman"/>
      <w:spacing w:val="0"/>
      <w:sz w:val="21"/>
      <w:szCs w:val="21"/>
    </w:rPr>
  </w:style>
  <w:style w:type="paragraph" w:customStyle="1" w:styleId="32">
    <w:name w:val="Заголовок №3"/>
    <w:basedOn w:val="a"/>
    <w:link w:val="31"/>
    <w:uiPriority w:val="99"/>
    <w:rsid w:val="005A752D"/>
    <w:pPr>
      <w:shd w:val="clear" w:color="auto" w:fill="FFFFFF"/>
      <w:spacing w:before="480" w:after="240" w:line="24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30"/>
      <w:sz w:val="27"/>
      <w:szCs w:val="27"/>
    </w:rPr>
  </w:style>
  <w:style w:type="paragraph" w:customStyle="1" w:styleId="210">
    <w:name w:val="Основной текст (2)1"/>
    <w:basedOn w:val="a"/>
    <w:link w:val="21"/>
    <w:uiPriority w:val="99"/>
    <w:rsid w:val="005A752D"/>
    <w:pPr>
      <w:shd w:val="clear" w:color="auto" w:fill="FFFFFF"/>
      <w:spacing w:after="480" w:line="240" w:lineRule="atLeast"/>
    </w:pPr>
    <w:rPr>
      <w:rFonts w:ascii="Times New Roman" w:eastAsia="Times New Roman" w:hAnsi="Times New Roman" w:cs="Times New Roman"/>
      <w:i/>
      <w:iCs/>
      <w:sz w:val="26"/>
      <w:szCs w:val="26"/>
      <w:lang w:val="en-US"/>
    </w:rPr>
  </w:style>
  <w:style w:type="paragraph" w:customStyle="1" w:styleId="34">
    <w:name w:val="Основной текст (3)"/>
    <w:basedOn w:val="a"/>
    <w:link w:val="33"/>
    <w:uiPriority w:val="99"/>
    <w:rsid w:val="005A752D"/>
    <w:pPr>
      <w:shd w:val="clear" w:color="auto" w:fill="FFFFFF"/>
      <w:spacing w:before="480" w:after="600" w:line="317" w:lineRule="exact"/>
      <w:ind w:hanging="4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0">
    <w:name w:val="Штрих-код"/>
    <w:basedOn w:val="a"/>
    <w:link w:val="-"/>
    <w:uiPriority w:val="99"/>
    <w:rsid w:val="005A752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">
    <w:name w:val="Основной текст (4)"/>
    <w:basedOn w:val="a"/>
    <w:link w:val="41"/>
    <w:uiPriority w:val="99"/>
    <w:rsid w:val="005A752D"/>
    <w:pPr>
      <w:shd w:val="clear" w:color="auto" w:fill="FFFFFF"/>
      <w:spacing w:before="600" w:line="24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4">
    <w:name w:val="Заголовок №4"/>
    <w:basedOn w:val="a"/>
    <w:link w:val="43"/>
    <w:uiPriority w:val="99"/>
    <w:rsid w:val="005A752D"/>
    <w:pPr>
      <w:shd w:val="clear" w:color="auto" w:fill="FFFFFF"/>
      <w:spacing w:before="900" w:after="900" w:line="322" w:lineRule="exact"/>
      <w:ind w:hanging="1900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uiPriority w:val="99"/>
    <w:rsid w:val="005A752D"/>
    <w:pPr>
      <w:shd w:val="clear" w:color="auto" w:fill="FFFFFF"/>
      <w:spacing w:before="240" w:after="60" w:line="24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uiPriority w:val="99"/>
    <w:rsid w:val="005A752D"/>
    <w:pPr>
      <w:shd w:val="clear" w:color="auto" w:fill="FFFFFF"/>
      <w:spacing w:after="420" w:line="475" w:lineRule="exact"/>
    </w:pPr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paragraph" w:customStyle="1" w:styleId="a7">
    <w:name w:val="Колонтитул"/>
    <w:basedOn w:val="a"/>
    <w:link w:val="a6"/>
    <w:uiPriority w:val="99"/>
    <w:rsid w:val="005A752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uiPriority w:val="99"/>
    <w:rsid w:val="005A752D"/>
    <w:pPr>
      <w:shd w:val="clear" w:color="auto" w:fill="FFFFFF"/>
      <w:spacing w:before="60" w:after="480" w:line="240" w:lineRule="atLeast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b">
    <w:name w:val="Заголовок №1"/>
    <w:basedOn w:val="a"/>
    <w:link w:val="1a"/>
    <w:uiPriority w:val="99"/>
    <w:rsid w:val="005A752D"/>
    <w:pPr>
      <w:shd w:val="clear" w:color="auto" w:fill="FFFFFF"/>
      <w:spacing w:before="240" w:after="120" w:line="24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6">
    <w:name w:val="Подпись к таблице (2)"/>
    <w:basedOn w:val="a"/>
    <w:link w:val="25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таблице"/>
    <w:basedOn w:val="a"/>
    <w:link w:val="a9"/>
    <w:uiPriority w:val="99"/>
    <w:rsid w:val="005A752D"/>
    <w:pPr>
      <w:shd w:val="clear" w:color="auto" w:fill="FFFFFF"/>
      <w:spacing w:after="60" w:line="24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1">
    <w:name w:val="Основной текст (8)"/>
    <w:basedOn w:val="a"/>
    <w:link w:val="80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9">
    <w:name w:val="Основной текст (9)"/>
    <w:basedOn w:val="a"/>
    <w:link w:val="98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06">
    <w:name w:val="Основной текст (10)"/>
    <w:basedOn w:val="a"/>
    <w:link w:val="105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15">
    <w:name w:val="Основной текст (11)"/>
    <w:basedOn w:val="a"/>
    <w:link w:val="114"/>
    <w:uiPriority w:val="99"/>
    <w:rsid w:val="005A752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d">
    <w:name w:val="Основной текст_"/>
    <w:basedOn w:val="a0"/>
    <w:link w:val="107"/>
    <w:uiPriority w:val="99"/>
    <w:locked/>
    <w:rsid w:val="00E44F64"/>
    <w:rPr>
      <w:rFonts w:cs="Times New Roman"/>
      <w:sz w:val="23"/>
      <w:szCs w:val="23"/>
      <w:lang w:bidi="ar-SA"/>
    </w:rPr>
  </w:style>
  <w:style w:type="paragraph" w:customStyle="1" w:styleId="107">
    <w:name w:val="Основной текст10"/>
    <w:basedOn w:val="a"/>
    <w:link w:val="ad"/>
    <w:uiPriority w:val="99"/>
    <w:rsid w:val="00E44F64"/>
    <w:pPr>
      <w:shd w:val="clear" w:color="auto" w:fill="FFFFFF"/>
      <w:spacing w:after="300" w:line="240" w:lineRule="atLeast"/>
      <w:ind w:hanging="360"/>
    </w:pPr>
    <w:rPr>
      <w:rFonts w:ascii="Times New Roman" w:hAnsi="Times New Roman" w:cs="Times New Roman"/>
      <w:noProof/>
      <w:color w:val="auto"/>
      <w:sz w:val="23"/>
      <w:szCs w:val="23"/>
    </w:rPr>
  </w:style>
  <w:style w:type="paragraph" w:customStyle="1" w:styleId="513">
    <w:name w:val="Основной текст (5)1"/>
    <w:basedOn w:val="a"/>
    <w:uiPriority w:val="99"/>
    <w:rsid w:val="00E44F64"/>
    <w:pPr>
      <w:shd w:val="clear" w:color="auto" w:fill="FFFFFF"/>
      <w:spacing w:before="120" w:after="120" w:line="322" w:lineRule="exact"/>
      <w:ind w:hanging="1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rsid w:val="00E44F6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</w:rPr>
  </w:style>
  <w:style w:type="paragraph" w:customStyle="1" w:styleId="ConsPlusTitle">
    <w:name w:val="ConsPlusTitle"/>
    <w:uiPriority w:val="99"/>
    <w:rsid w:val="00E44F64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</w:rPr>
  </w:style>
  <w:style w:type="character" w:customStyle="1" w:styleId="123">
    <w:name w:val="Основной текст (12)_"/>
    <w:basedOn w:val="a0"/>
    <w:link w:val="124"/>
    <w:uiPriority w:val="99"/>
    <w:locked/>
    <w:rsid w:val="00FB4E25"/>
    <w:rPr>
      <w:rFonts w:cs="Times New Roman"/>
      <w:sz w:val="14"/>
      <w:szCs w:val="14"/>
      <w:shd w:val="clear" w:color="auto" w:fill="FFFFFF"/>
      <w:lang w:val="en-US" w:bidi="ar-SA"/>
    </w:rPr>
  </w:style>
  <w:style w:type="paragraph" w:customStyle="1" w:styleId="124">
    <w:name w:val="Основной текст (12)"/>
    <w:basedOn w:val="a"/>
    <w:link w:val="123"/>
    <w:uiPriority w:val="99"/>
    <w:rsid w:val="00FB4E2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4"/>
      <w:szCs w:val="14"/>
      <w:shd w:val="clear" w:color="auto" w:fill="FFFFFF"/>
      <w:lang w:val="en-US"/>
    </w:rPr>
  </w:style>
  <w:style w:type="character" w:customStyle="1" w:styleId="72">
    <w:name w:val="Основной текст7"/>
    <w:basedOn w:val="ad"/>
    <w:uiPriority w:val="99"/>
    <w:rsid w:val="00FB4E25"/>
    <w:rPr>
      <w:rFonts w:cs="Times New Roman"/>
      <w:sz w:val="23"/>
      <w:szCs w:val="23"/>
      <w:u w:val="single"/>
      <w:shd w:val="clear" w:color="auto" w:fill="FFFFFF"/>
      <w:lang w:bidi="ar-SA"/>
    </w:rPr>
  </w:style>
  <w:style w:type="character" w:customStyle="1" w:styleId="132">
    <w:name w:val="Основной текст (13)_"/>
    <w:basedOn w:val="a0"/>
    <w:link w:val="133"/>
    <w:uiPriority w:val="99"/>
    <w:locked/>
    <w:rsid w:val="006E06B7"/>
    <w:rPr>
      <w:rFonts w:cs="Times New Roman"/>
      <w:sz w:val="19"/>
      <w:szCs w:val="19"/>
      <w:shd w:val="clear" w:color="auto" w:fill="FFFFFF"/>
      <w:lang w:bidi="ar-SA"/>
    </w:rPr>
  </w:style>
  <w:style w:type="paragraph" w:customStyle="1" w:styleId="133">
    <w:name w:val="Основной текст (13)"/>
    <w:basedOn w:val="a"/>
    <w:link w:val="132"/>
    <w:uiPriority w:val="99"/>
    <w:rsid w:val="006E06B7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19"/>
      <w:szCs w:val="19"/>
      <w:shd w:val="clear" w:color="auto" w:fill="FFFFFF"/>
    </w:rPr>
  </w:style>
  <w:style w:type="character" w:customStyle="1" w:styleId="240">
    <w:name w:val="Основной текст (24)_"/>
    <w:basedOn w:val="a0"/>
    <w:link w:val="241"/>
    <w:uiPriority w:val="99"/>
    <w:locked/>
    <w:rsid w:val="006E06B7"/>
    <w:rPr>
      <w:rFonts w:cs="Times New Roman"/>
      <w:sz w:val="12"/>
      <w:szCs w:val="12"/>
      <w:shd w:val="clear" w:color="auto" w:fill="FFFFFF"/>
      <w:lang w:val="en-US" w:bidi="ar-SA"/>
    </w:rPr>
  </w:style>
  <w:style w:type="paragraph" w:customStyle="1" w:styleId="241">
    <w:name w:val="Основной текст (24)"/>
    <w:basedOn w:val="a"/>
    <w:link w:val="240"/>
    <w:uiPriority w:val="99"/>
    <w:rsid w:val="006E06B7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2"/>
      <w:szCs w:val="12"/>
      <w:shd w:val="clear" w:color="auto" w:fill="FFFFFF"/>
      <w:lang w:val="en-US"/>
    </w:rPr>
  </w:style>
  <w:style w:type="character" w:customStyle="1" w:styleId="36">
    <w:name w:val="Основной текст (3) + Не полужирный"/>
    <w:basedOn w:val="33"/>
    <w:uiPriority w:val="99"/>
    <w:rsid w:val="006E06B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  <w:lang w:val="en-US" w:bidi="ar-SA"/>
    </w:rPr>
  </w:style>
  <w:style w:type="character" w:customStyle="1" w:styleId="38">
    <w:name w:val="Основной текст (3)8"/>
    <w:basedOn w:val="33"/>
    <w:uiPriority w:val="99"/>
    <w:rsid w:val="00F00F23"/>
    <w:rPr>
      <w:rFonts w:ascii="Times New Roman" w:hAnsi="Times New Roman" w:cs="Times New Roman"/>
      <w:spacing w:val="0"/>
      <w:sz w:val="23"/>
      <w:szCs w:val="23"/>
    </w:rPr>
  </w:style>
  <w:style w:type="character" w:customStyle="1" w:styleId="82">
    <w:name w:val="Основной текст8"/>
    <w:basedOn w:val="ad"/>
    <w:uiPriority w:val="99"/>
    <w:rsid w:val="00F00F23"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6113">
    <w:name w:val="Основной текст (6) + 113"/>
    <w:aliases w:val="5 pt45"/>
    <w:basedOn w:val="6"/>
    <w:uiPriority w:val="99"/>
    <w:rsid w:val="00F00F23"/>
    <w:rPr>
      <w:rFonts w:ascii="Times New Roman" w:hAnsi="Times New Roman" w:cs="Times New Roman"/>
      <w:spacing w:val="0"/>
      <w:sz w:val="23"/>
      <w:szCs w:val="23"/>
      <w:lang w:val="en-US"/>
    </w:rPr>
  </w:style>
  <w:style w:type="character" w:customStyle="1" w:styleId="66">
    <w:name w:val="Основной текст (6)6"/>
    <w:basedOn w:val="6"/>
    <w:uiPriority w:val="99"/>
    <w:rsid w:val="00F00F23"/>
    <w:rPr>
      <w:rFonts w:ascii="Times New Roman" w:hAnsi="Times New Roman" w:cs="Times New Roman"/>
      <w:spacing w:val="0"/>
      <w:sz w:val="17"/>
      <w:szCs w:val="17"/>
      <w:lang w:val="en-US"/>
    </w:rPr>
  </w:style>
  <w:style w:type="paragraph" w:styleId="ae">
    <w:name w:val="Document Map"/>
    <w:basedOn w:val="a"/>
    <w:link w:val="af"/>
    <w:uiPriority w:val="99"/>
    <w:semiHidden/>
    <w:rsid w:val="00FA6E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C84F7E"/>
    <w:rPr>
      <w:rFonts w:ascii="Times New Roman" w:hAnsi="Times New Roman" w:cs="Times New Roman"/>
      <w:color w:val="000000"/>
      <w:sz w:val="2"/>
    </w:rPr>
  </w:style>
  <w:style w:type="character" w:customStyle="1" w:styleId="154">
    <w:name w:val="Основной текст (15)4"/>
    <w:basedOn w:val="a0"/>
    <w:uiPriority w:val="99"/>
    <w:rsid w:val="00FA6EA9"/>
    <w:rPr>
      <w:rFonts w:ascii="Times New Roman" w:hAnsi="Times New Roman" w:cs="Times New Roman"/>
      <w:spacing w:val="0"/>
      <w:sz w:val="19"/>
      <w:szCs w:val="19"/>
      <w:lang w:val="en-US"/>
    </w:rPr>
  </w:style>
  <w:style w:type="table" w:styleId="af0">
    <w:name w:val="Table Grid"/>
    <w:basedOn w:val="a1"/>
    <w:uiPriority w:val="99"/>
    <w:locked/>
    <w:rsid w:val="00F3327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C6D91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af2">
    <w:name w:val="header"/>
    <w:basedOn w:val="a"/>
    <w:link w:val="af3"/>
    <w:uiPriority w:val="99"/>
    <w:rsid w:val="00BE301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C84F7E"/>
    <w:rPr>
      <w:rFonts w:cs="Times New Roman"/>
      <w:color w:val="000000"/>
      <w:sz w:val="24"/>
      <w:szCs w:val="24"/>
    </w:rPr>
  </w:style>
  <w:style w:type="paragraph" w:styleId="af4">
    <w:name w:val="footer"/>
    <w:basedOn w:val="a"/>
    <w:link w:val="af5"/>
    <w:rsid w:val="00BE301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C84F7E"/>
    <w:rPr>
      <w:rFonts w:cs="Times New Roman"/>
      <w:color w:val="000000"/>
      <w:sz w:val="24"/>
      <w:szCs w:val="24"/>
    </w:rPr>
  </w:style>
  <w:style w:type="paragraph" w:customStyle="1" w:styleId="western">
    <w:name w:val="western"/>
    <w:basedOn w:val="a"/>
    <w:uiPriority w:val="99"/>
    <w:rsid w:val="00C556EC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f6">
    <w:name w:val="Normal (Web)"/>
    <w:basedOn w:val="a"/>
    <w:uiPriority w:val="99"/>
    <w:semiHidden/>
    <w:unhideWhenUsed/>
    <w:rsid w:val="006B0DE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basedOn w:val="a0"/>
    <w:uiPriority w:val="99"/>
    <w:rsid w:val="006B0DE8"/>
    <w:rPr>
      <w:rFonts w:ascii="Arial" w:hAnsi="Arial" w:cs="Arial" w:hint="default"/>
      <w:b/>
      <w:bCs/>
      <w:sz w:val="30"/>
      <w:szCs w:val="30"/>
    </w:rPr>
  </w:style>
  <w:style w:type="paragraph" w:styleId="af7">
    <w:name w:val="Balloon Text"/>
    <w:basedOn w:val="a"/>
    <w:link w:val="af8"/>
    <w:uiPriority w:val="99"/>
    <w:semiHidden/>
    <w:unhideWhenUsed/>
    <w:rsid w:val="00D078D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078DB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6852E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6852E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xl177">
    <w:name w:val="xl177"/>
    <w:basedOn w:val="a"/>
    <w:rsid w:val="007A769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numbering" w:customStyle="1" w:styleId="1d">
    <w:name w:val="Нет списка1"/>
    <w:next w:val="a2"/>
    <w:uiPriority w:val="99"/>
    <w:semiHidden/>
    <w:unhideWhenUsed/>
    <w:rsid w:val="001B1BF2"/>
  </w:style>
  <w:style w:type="numbering" w:customStyle="1" w:styleId="116">
    <w:name w:val="Нет списка11"/>
    <w:next w:val="a2"/>
    <w:uiPriority w:val="99"/>
    <w:semiHidden/>
    <w:unhideWhenUsed/>
    <w:rsid w:val="001B1BF2"/>
  </w:style>
  <w:style w:type="numbering" w:customStyle="1" w:styleId="29">
    <w:name w:val="Нет списка2"/>
    <w:next w:val="a2"/>
    <w:uiPriority w:val="99"/>
    <w:semiHidden/>
    <w:unhideWhenUsed/>
    <w:rsid w:val="001B1BF2"/>
  </w:style>
  <w:style w:type="numbering" w:customStyle="1" w:styleId="1111">
    <w:name w:val="Нет списка111"/>
    <w:next w:val="a2"/>
    <w:uiPriority w:val="99"/>
    <w:semiHidden/>
    <w:rsid w:val="001B1BF2"/>
  </w:style>
  <w:style w:type="character" w:customStyle="1" w:styleId="apple-converted-space">
    <w:name w:val="apple-converted-space"/>
    <w:basedOn w:val="a0"/>
    <w:rsid w:val="001B1BF2"/>
  </w:style>
  <w:style w:type="character" w:customStyle="1" w:styleId="apple-style-span">
    <w:name w:val="apple-style-span"/>
    <w:basedOn w:val="a0"/>
    <w:rsid w:val="001B1BF2"/>
  </w:style>
  <w:style w:type="paragraph" w:customStyle="1" w:styleId="ConsPlusCell">
    <w:name w:val="ConsPlusCell"/>
    <w:uiPriority w:val="99"/>
    <w:rsid w:val="001B1BF2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page number"/>
    <w:basedOn w:val="a0"/>
    <w:rsid w:val="001B1BF2"/>
  </w:style>
  <w:style w:type="numbering" w:customStyle="1" w:styleId="11110">
    <w:name w:val="Нет списка1111"/>
    <w:next w:val="a2"/>
    <w:uiPriority w:val="99"/>
    <w:semiHidden/>
    <w:unhideWhenUsed/>
    <w:rsid w:val="001B1BF2"/>
  </w:style>
  <w:style w:type="table" w:customStyle="1" w:styleId="1e">
    <w:name w:val="Сетка таблицы1"/>
    <w:basedOn w:val="a1"/>
    <w:next w:val="af0"/>
    <w:uiPriority w:val="59"/>
    <w:rsid w:val="001B1BF2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Абзац списка1"/>
    <w:basedOn w:val="a"/>
    <w:next w:val="af1"/>
    <w:uiPriority w:val="34"/>
    <w:qFormat/>
    <w:rsid w:val="001B1BF2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FontStyle46">
    <w:name w:val="Font Style46"/>
    <w:uiPriority w:val="99"/>
    <w:rsid w:val="001B1B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4">
    <w:name w:val="Style14"/>
    <w:basedOn w:val="a"/>
    <w:uiPriority w:val="99"/>
    <w:rsid w:val="001B1BF2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15">
    <w:name w:val="Style15"/>
    <w:basedOn w:val="a"/>
    <w:uiPriority w:val="99"/>
    <w:rsid w:val="001B1BF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16">
    <w:name w:val="Style16"/>
    <w:basedOn w:val="a"/>
    <w:uiPriority w:val="99"/>
    <w:rsid w:val="001B1BF2"/>
    <w:pPr>
      <w:widowControl w:val="0"/>
      <w:autoSpaceDE w:val="0"/>
      <w:autoSpaceDN w:val="0"/>
      <w:adjustRightInd w:val="0"/>
      <w:spacing w:line="281" w:lineRule="exact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18">
    <w:name w:val="Style18"/>
    <w:basedOn w:val="a"/>
    <w:uiPriority w:val="99"/>
    <w:rsid w:val="001B1BF2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19">
    <w:name w:val="Style19"/>
    <w:basedOn w:val="a"/>
    <w:uiPriority w:val="99"/>
    <w:rsid w:val="001B1BF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50">
    <w:name w:val="Font Style50"/>
    <w:uiPriority w:val="99"/>
    <w:rsid w:val="001B1BF2"/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1B1BF2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60">
    <w:name w:val="Font Style60"/>
    <w:uiPriority w:val="99"/>
    <w:rsid w:val="001B1BF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"/>
    <w:uiPriority w:val="99"/>
    <w:rsid w:val="001B1BF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1f0">
    <w:name w:val="Нижний колонтитул1"/>
    <w:basedOn w:val="a"/>
    <w:next w:val="af4"/>
    <w:uiPriority w:val="99"/>
    <w:unhideWhenUsed/>
    <w:rsid w:val="001B1BF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customStyle="1" w:styleId="117">
    <w:name w:val="Сетка таблицы11"/>
    <w:basedOn w:val="a1"/>
    <w:next w:val="af0"/>
    <w:rsid w:val="001B1BF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0"/>
    <w:uiPriority w:val="59"/>
    <w:rsid w:val="001B1BF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1">
    <w:name w:val="Нижний колонтитул Знак1"/>
    <w:basedOn w:val="a0"/>
    <w:rsid w:val="001B1BF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B1BF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1B1BF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1B1BF2"/>
    <w:pPr>
      <w:autoSpaceDE w:val="0"/>
      <w:autoSpaceDN w:val="0"/>
      <w:adjustRightInd w:val="0"/>
    </w:pPr>
    <w:rPr>
      <w:rFonts w:ascii="Tahoma" w:eastAsia="Times New Roman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1B1BF2"/>
    <w:pPr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numbering" w:customStyle="1" w:styleId="212">
    <w:name w:val="Нет списка21"/>
    <w:next w:val="a2"/>
    <w:uiPriority w:val="99"/>
    <w:semiHidden/>
    <w:unhideWhenUsed/>
    <w:rsid w:val="001B1BF2"/>
  </w:style>
  <w:style w:type="paragraph" w:customStyle="1" w:styleId="consnormal">
    <w:name w:val="consnormal"/>
    <w:basedOn w:val="a"/>
    <w:rsid w:val="001B1B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f2">
    <w:name w:val="Просмотренная гиперссылка1"/>
    <w:basedOn w:val="a0"/>
    <w:uiPriority w:val="99"/>
    <w:semiHidden/>
    <w:unhideWhenUsed/>
    <w:rsid w:val="001B1BF2"/>
    <w:rPr>
      <w:color w:val="800080"/>
      <w:u w:val="single"/>
    </w:rPr>
  </w:style>
  <w:style w:type="character" w:styleId="afa">
    <w:name w:val="annotation reference"/>
    <w:basedOn w:val="a0"/>
    <w:uiPriority w:val="99"/>
    <w:semiHidden/>
    <w:unhideWhenUsed/>
    <w:rsid w:val="001B1BF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1B1BF2"/>
    <w:pPr>
      <w:jc w:val="center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B1BF2"/>
    <w:rPr>
      <w:rFonts w:ascii="Times New Roman" w:eastAsia="Times New Roman" w:hAnsi="Times New Roman" w:cs="Times New Roman"/>
      <w:b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1B1BF2"/>
    <w:rPr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1B1BF2"/>
    <w:rPr>
      <w:rFonts w:ascii="Times New Roman" w:eastAsia="Times New Roman" w:hAnsi="Times New Roman" w:cs="Times New Roman"/>
      <w:b/>
      <w:bCs/>
    </w:rPr>
  </w:style>
  <w:style w:type="character" w:customStyle="1" w:styleId="FontStyle14">
    <w:name w:val="Font Style14"/>
    <w:rsid w:val="001B1BF2"/>
    <w:rPr>
      <w:rFonts w:ascii="Times New Roman" w:hAnsi="Times New Roman" w:cs="Times New Roman" w:hint="default"/>
      <w:sz w:val="22"/>
      <w:szCs w:val="22"/>
    </w:rPr>
  </w:style>
  <w:style w:type="character" w:styleId="aff">
    <w:name w:val="FollowedHyperlink"/>
    <w:basedOn w:val="a0"/>
    <w:uiPriority w:val="99"/>
    <w:semiHidden/>
    <w:unhideWhenUsed/>
    <w:rsid w:val="001B1BF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53D"/>
    <w:rPr>
      <w:color w:val="000000"/>
      <w:sz w:val="24"/>
      <w:szCs w:val="24"/>
    </w:rPr>
  </w:style>
  <w:style w:type="paragraph" w:styleId="1">
    <w:name w:val="heading 1"/>
    <w:basedOn w:val="a"/>
    <w:link w:val="10"/>
    <w:qFormat/>
    <w:locked/>
    <w:rsid w:val="006E06B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6E06B7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852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852E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6B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6E06B7"/>
    <w:rPr>
      <w:rFonts w:ascii="Cambria" w:hAnsi="Cambria" w:cs="Times New Roman"/>
      <w:b/>
      <w:bCs/>
      <w:i/>
      <w:iCs/>
      <w:sz w:val="28"/>
      <w:szCs w:val="28"/>
      <w:lang w:val="ru-RU" w:eastAsia="en-US" w:bidi="ar-SA"/>
    </w:rPr>
  </w:style>
  <w:style w:type="character" w:styleId="a3">
    <w:name w:val="Hyperlink"/>
    <w:basedOn w:val="a0"/>
    <w:uiPriority w:val="99"/>
    <w:rsid w:val="005A752D"/>
    <w:rPr>
      <w:rFonts w:cs="Times New Roman"/>
      <w:color w:val="0066CC"/>
      <w:u w:val="single"/>
    </w:rPr>
  </w:style>
  <w:style w:type="character" w:customStyle="1" w:styleId="BodyTextChar1">
    <w:name w:val="Body Text Char1"/>
    <w:uiPriority w:val="99"/>
    <w:locked/>
    <w:rsid w:val="005A752D"/>
    <w:rPr>
      <w:rFonts w:ascii="Times New Roman" w:hAnsi="Times New Roman"/>
      <w:sz w:val="26"/>
    </w:rPr>
  </w:style>
  <w:style w:type="character" w:customStyle="1" w:styleId="31">
    <w:name w:val="Заголовок №3_"/>
    <w:basedOn w:val="a0"/>
    <w:link w:val="32"/>
    <w:uiPriority w:val="99"/>
    <w:locked/>
    <w:rsid w:val="005A752D"/>
    <w:rPr>
      <w:rFonts w:ascii="Times New Roman" w:hAnsi="Times New Roman" w:cs="Times New Roman"/>
      <w:spacing w:val="30"/>
      <w:sz w:val="27"/>
      <w:szCs w:val="27"/>
    </w:rPr>
  </w:style>
  <w:style w:type="character" w:customStyle="1" w:styleId="5pt">
    <w:name w:val="Основной текст + Интервал 5 pt"/>
    <w:basedOn w:val="BodyTextChar1"/>
    <w:uiPriority w:val="99"/>
    <w:rsid w:val="005A752D"/>
    <w:rPr>
      <w:rFonts w:ascii="Times New Roman" w:hAnsi="Times New Roman" w:cs="Times New Roman"/>
      <w:spacing w:val="100"/>
      <w:sz w:val="26"/>
      <w:szCs w:val="26"/>
    </w:rPr>
  </w:style>
  <w:style w:type="character" w:customStyle="1" w:styleId="21">
    <w:name w:val="Основной текст (2)_"/>
    <w:basedOn w:val="a0"/>
    <w:link w:val="210"/>
    <w:uiPriority w:val="99"/>
    <w:locked/>
    <w:rsid w:val="005A752D"/>
    <w:rPr>
      <w:rFonts w:ascii="Times New Roman" w:hAnsi="Times New Roman" w:cs="Times New Roman"/>
      <w:spacing w:val="0"/>
      <w:sz w:val="26"/>
      <w:szCs w:val="26"/>
      <w:lang w:val="en-US"/>
    </w:rPr>
  </w:style>
  <w:style w:type="character" w:customStyle="1" w:styleId="22">
    <w:name w:val="Основной текст (2)"/>
    <w:basedOn w:val="21"/>
    <w:uiPriority w:val="99"/>
    <w:rsid w:val="005A752D"/>
    <w:rPr>
      <w:rFonts w:ascii="Times New Roman" w:hAnsi="Times New Roman" w:cs="Times New Roman"/>
      <w:spacing w:val="0"/>
      <w:sz w:val="26"/>
      <w:szCs w:val="26"/>
      <w:u w:val="single"/>
      <w:lang w:val="en-US"/>
    </w:rPr>
  </w:style>
  <w:style w:type="character" w:customStyle="1" w:styleId="30pt">
    <w:name w:val="Заголовок №3 + Интервал 0 pt"/>
    <w:basedOn w:val="31"/>
    <w:uiPriority w:val="99"/>
    <w:rsid w:val="005A752D"/>
    <w:rPr>
      <w:rFonts w:ascii="Times New Roman" w:hAnsi="Times New Roman" w:cs="Times New Roman"/>
      <w:spacing w:val="-10"/>
      <w:sz w:val="27"/>
      <w:szCs w:val="27"/>
    </w:rPr>
  </w:style>
  <w:style w:type="character" w:customStyle="1" w:styleId="33">
    <w:name w:val="Основной текст (3)_"/>
    <w:basedOn w:val="a0"/>
    <w:link w:val="34"/>
    <w:uiPriority w:val="99"/>
    <w:locked/>
    <w:rsid w:val="005A752D"/>
    <w:rPr>
      <w:rFonts w:ascii="Times New Roman" w:hAnsi="Times New Roman" w:cs="Times New Roman"/>
      <w:spacing w:val="0"/>
      <w:sz w:val="26"/>
      <w:szCs w:val="26"/>
    </w:rPr>
  </w:style>
  <w:style w:type="character" w:customStyle="1" w:styleId="3pt">
    <w:name w:val="Основной текст + Интервал 3 pt"/>
    <w:basedOn w:val="BodyTextChar1"/>
    <w:uiPriority w:val="99"/>
    <w:rsid w:val="005A752D"/>
    <w:rPr>
      <w:rFonts w:ascii="Times New Roman" w:hAnsi="Times New Roman" w:cs="Times New Roman"/>
      <w:spacing w:val="70"/>
      <w:sz w:val="26"/>
      <w:szCs w:val="26"/>
    </w:rPr>
  </w:style>
  <w:style w:type="character" w:customStyle="1" w:styleId="-">
    <w:name w:val="Штрих-код_"/>
    <w:basedOn w:val="a0"/>
    <w:link w:val="-0"/>
    <w:uiPriority w:val="99"/>
    <w:locked/>
    <w:rsid w:val="005A752D"/>
    <w:rPr>
      <w:rFonts w:ascii="Times New Roman" w:hAnsi="Times New Roman" w:cs="Times New Roman"/>
      <w:sz w:val="20"/>
      <w:szCs w:val="20"/>
    </w:rPr>
  </w:style>
  <w:style w:type="character" w:customStyle="1" w:styleId="41">
    <w:name w:val="Основной текст (4)_"/>
    <w:basedOn w:val="a0"/>
    <w:link w:val="42"/>
    <w:uiPriority w:val="99"/>
    <w:locked/>
    <w:rsid w:val="005A752D"/>
    <w:rPr>
      <w:rFonts w:ascii="Times New Roman" w:hAnsi="Times New Roman" w:cs="Times New Roman"/>
      <w:spacing w:val="0"/>
      <w:sz w:val="22"/>
      <w:szCs w:val="22"/>
    </w:rPr>
  </w:style>
  <w:style w:type="character" w:customStyle="1" w:styleId="a4">
    <w:name w:val="Основной текст + Курсив"/>
    <w:basedOn w:val="BodyTextChar1"/>
    <w:uiPriority w:val="99"/>
    <w:rsid w:val="005A752D"/>
    <w:rPr>
      <w:rFonts w:ascii="Times New Roman" w:hAnsi="Times New Roman" w:cs="Times New Roman"/>
      <w:i/>
      <w:iCs/>
      <w:spacing w:val="0"/>
      <w:sz w:val="26"/>
      <w:szCs w:val="26"/>
      <w:lang w:val="en-US"/>
    </w:rPr>
  </w:style>
  <w:style w:type="character" w:customStyle="1" w:styleId="43">
    <w:name w:val="Заголовок №4_"/>
    <w:basedOn w:val="a0"/>
    <w:link w:val="44"/>
    <w:uiPriority w:val="99"/>
    <w:locked/>
    <w:rsid w:val="005A752D"/>
    <w:rPr>
      <w:rFonts w:ascii="Times New Roman" w:hAnsi="Times New Roman" w:cs="Times New Roman"/>
      <w:spacing w:val="0"/>
      <w:sz w:val="26"/>
      <w:szCs w:val="26"/>
    </w:rPr>
  </w:style>
  <w:style w:type="character" w:customStyle="1" w:styleId="100">
    <w:name w:val="Основной текст + 10"/>
    <w:aliases w:val="5 pt,Полужирный,Основной текст (12) + 1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">
    <w:name w:val="Основной текст (5)_"/>
    <w:basedOn w:val="a0"/>
    <w:link w:val="50"/>
    <w:uiPriority w:val="99"/>
    <w:locked/>
    <w:rsid w:val="005A752D"/>
    <w:rPr>
      <w:rFonts w:ascii="Times New Roman" w:hAnsi="Times New Roman" w:cs="Times New Roman"/>
      <w:spacing w:val="0"/>
      <w:sz w:val="26"/>
      <w:szCs w:val="26"/>
    </w:rPr>
  </w:style>
  <w:style w:type="character" w:customStyle="1" w:styleId="51">
    <w:name w:val="Основной текст (5) + Не полужирный"/>
    <w:basedOn w:val="5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53">
    <w:name w:val="Основной текст (5) + Не полужирный3"/>
    <w:aliases w:val="Курсив"/>
    <w:basedOn w:val="5"/>
    <w:uiPriority w:val="99"/>
    <w:rsid w:val="005A752D"/>
    <w:rPr>
      <w:rFonts w:ascii="Times New Roman" w:hAnsi="Times New Roman" w:cs="Times New Roman"/>
      <w:b/>
      <w:bCs/>
      <w:i/>
      <w:iCs/>
      <w:spacing w:val="0"/>
      <w:sz w:val="26"/>
      <w:szCs w:val="26"/>
      <w:lang w:val="en-US"/>
    </w:rPr>
  </w:style>
  <w:style w:type="character" w:customStyle="1" w:styleId="511">
    <w:name w:val="Основной текст (5) + 11"/>
    <w:aliases w:val="5 pt30,Не полужирный,Малые прописные,Основной текст (3) + 7 pt"/>
    <w:basedOn w:val="5"/>
    <w:uiPriority w:val="99"/>
    <w:rsid w:val="005A752D"/>
    <w:rPr>
      <w:rFonts w:ascii="Times New Roman" w:hAnsi="Times New Roman" w:cs="Times New Roman"/>
      <w:b/>
      <w:bCs/>
      <w:smallCaps/>
      <w:spacing w:val="0"/>
      <w:sz w:val="23"/>
      <w:szCs w:val="23"/>
      <w:lang w:val="en-US"/>
    </w:rPr>
  </w:style>
  <w:style w:type="character" w:customStyle="1" w:styleId="a5">
    <w:name w:val="Основной текст + Полужирный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510">
    <w:name w:val="Основной текст (5) + 10"/>
    <w:aliases w:val="5 pt29"/>
    <w:basedOn w:val="5"/>
    <w:uiPriority w:val="99"/>
    <w:rsid w:val="005A752D"/>
    <w:rPr>
      <w:rFonts w:ascii="Times New Roman" w:hAnsi="Times New Roman" w:cs="Times New Roman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uiPriority w:val="99"/>
    <w:locked/>
    <w:rsid w:val="005A752D"/>
    <w:rPr>
      <w:rFonts w:ascii="Times New Roman" w:hAnsi="Times New Roman" w:cs="Times New Roman"/>
      <w:spacing w:val="0"/>
      <w:sz w:val="21"/>
      <w:szCs w:val="21"/>
      <w:lang w:val="en-US"/>
    </w:rPr>
  </w:style>
  <w:style w:type="character" w:customStyle="1" w:styleId="220">
    <w:name w:val="Основной текст + Полужирный2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a6">
    <w:name w:val="Колонтитул_"/>
    <w:basedOn w:val="a0"/>
    <w:link w:val="a7"/>
    <w:uiPriority w:val="99"/>
    <w:locked/>
    <w:rsid w:val="005A752D"/>
    <w:rPr>
      <w:rFonts w:ascii="Times New Roman" w:hAnsi="Times New Roman" w:cs="Times New Roman"/>
      <w:sz w:val="20"/>
      <w:szCs w:val="20"/>
    </w:rPr>
  </w:style>
  <w:style w:type="character" w:customStyle="1" w:styleId="a8">
    <w:name w:val="Колонтитул + Полужирный"/>
    <w:basedOn w:val="a6"/>
    <w:uiPriority w:val="99"/>
    <w:rsid w:val="005A752D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211">
    <w:name w:val="Основной текст + Полужирный2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2">
    <w:name w:val="Основной текст + 12"/>
    <w:aliases w:val="5 pt28,Полужирный2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200">
    <w:name w:val="Основной текст + Полужирный20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9">
    <w:name w:val="Основной текст + Полужирный19"/>
    <w:aliases w:val="Интервал 1 pt"/>
    <w:basedOn w:val="BodyTextChar1"/>
    <w:uiPriority w:val="99"/>
    <w:rsid w:val="005A752D"/>
    <w:rPr>
      <w:rFonts w:ascii="Times New Roman" w:hAnsi="Times New Roman" w:cs="Times New Roman"/>
      <w:b/>
      <w:bCs/>
      <w:spacing w:val="20"/>
      <w:sz w:val="26"/>
      <w:szCs w:val="26"/>
    </w:rPr>
  </w:style>
  <w:style w:type="character" w:customStyle="1" w:styleId="18">
    <w:name w:val="Основной текст + Полужирный18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7">
    <w:name w:val="Основной текст + Полужирный17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1">
    <w:name w:val="Основной текст + 11"/>
    <w:aliases w:val="5 pt27,Малые прописные5"/>
    <w:basedOn w:val="BodyTextChar1"/>
    <w:uiPriority w:val="99"/>
    <w:rsid w:val="005A752D"/>
    <w:rPr>
      <w:rFonts w:ascii="Times New Roman" w:hAnsi="Times New Roman" w:cs="Times New Roman"/>
      <w:smallCaps/>
      <w:sz w:val="23"/>
      <w:szCs w:val="23"/>
      <w:lang w:val="en-US"/>
    </w:rPr>
  </w:style>
  <w:style w:type="character" w:customStyle="1" w:styleId="11pt">
    <w:name w:val="Основной текст + 11 pt"/>
    <w:aliases w:val="Полужирный2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2"/>
      <w:szCs w:val="22"/>
      <w:lang w:val="en-US"/>
    </w:rPr>
  </w:style>
  <w:style w:type="character" w:customStyle="1" w:styleId="104">
    <w:name w:val="Основной текст + 104"/>
    <w:aliases w:val="5 pt26,Полужирный20,Основной текст (32) + 112,5 pt44,Не малые прописные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6">
    <w:name w:val="Основной текст + Полужирный16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03">
    <w:name w:val="Основной текст + 103"/>
    <w:aliases w:val="5 pt25,Полужирный19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  <w:lang w:val="en-US"/>
    </w:rPr>
  </w:style>
  <w:style w:type="character" w:customStyle="1" w:styleId="113">
    <w:name w:val="Основной текст + 113"/>
    <w:aliases w:val="5 pt24,Малые прописные4"/>
    <w:basedOn w:val="BodyTextChar1"/>
    <w:uiPriority w:val="99"/>
    <w:rsid w:val="005A752D"/>
    <w:rPr>
      <w:rFonts w:ascii="Times New Roman" w:hAnsi="Times New Roman" w:cs="Times New Roman"/>
      <w:smallCaps/>
      <w:sz w:val="23"/>
      <w:szCs w:val="23"/>
      <w:lang w:val="en-US"/>
    </w:rPr>
  </w:style>
  <w:style w:type="character" w:customStyle="1" w:styleId="11pt2">
    <w:name w:val="Основной текст + 11 pt2"/>
    <w:aliases w:val="Полужирный18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2"/>
      <w:szCs w:val="22"/>
      <w:lang w:val="en-US"/>
    </w:rPr>
  </w:style>
  <w:style w:type="character" w:customStyle="1" w:styleId="1pt">
    <w:name w:val="Основной текст + Интервал 1 pt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34pt">
    <w:name w:val="Основной текст (3) + Интервал 4 pt"/>
    <w:basedOn w:val="33"/>
    <w:uiPriority w:val="99"/>
    <w:rsid w:val="005A752D"/>
    <w:rPr>
      <w:rFonts w:ascii="Times New Roman" w:hAnsi="Times New Roman" w:cs="Times New Roman"/>
      <w:spacing w:val="90"/>
      <w:sz w:val="26"/>
      <w:szCs w:val="26"/>
    </w:rPr>
  </w:style>
  <w:style w:type="character" w:customStyle="1" w:styleId="9">
    <w:name w:val="Основной текст + 9"/>
    <w:aliases w:val="5 pt23,Полужирный17,5 pt49,Полужирный2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15">
    <w:name w:val="Основной текст + Полужирный15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9pt">
    <w:name w:val="Основной текст + 9 pt"/>
    <w:aliases w:val="Полужирный16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97">
    <w:name w:val="Основной текст + 97"/>
    <w:aliases w:val="5 pt22,Полужирный15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23">
    <w:name w:val="Заголовок №2_"/>
    <w:basedOn w:val="a0"/>
    <w:link w:val="24"/>
    <w:uiPriority w:val="99"/>
    <w:locked/>
    <w:rsid w:val="005A752D"/>
    <w:rPr>
      <w:rFonts w:ascii="Times New Roman" w:hAnsi="Times New Roman" w:cs="Times New Roman"/>
      <w:spacing w:val="0"/>
      <w:sz w:val="21"/>
      <w:szCs w:val="21"/>
    </w:rPr>
  </w:style>
  <w:style w:type="character" w:customStyle="1" w:styleId="613pt">
    <w:name w:val="Основной текст (6) + 13 pt"/>
    <w:aliases w:val="Не полужирный1"/>
    <w:basedOn w:val="6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96">
    <w:name w:val="Основной текст + 96"/>
    <w:aliases w:val="5 pt21,Полужирный1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14">
    <w:name w:val="Основной текст + Полужирный1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95">
    <w:name w:val="Основной текст + 95"/>
    <w:aliases w:val="5 pt20,Полужирный13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94">
    <w:name w:val="Основной текст + 94"/>
    <w:aliases w:val="5 pt19,Полужирный1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12">
    <w:name w:val="Основной текст + 112"/>
    <w:aliases w:val="5 pt18,Малые прописные3"/>
    <w:basedOn w:val="BodyTextChar1"/>
    <w:uiPriority w:val="99"/>
    <w:rsid w:val="005A752D"/>
    <w:rPr>
      <w:rFonts w:ascii="Times New Roman" w:hAnsi="Times New Roman" w:cs="Times New Roman"/>
      <w:smallCaps/>
      <w:sz w:val="23"/>
      <w:szCs w:val="23"/>
      <w:lang w:val="en-US"/>
    </w:rPr>
  </w:style>
  <w:style w:type="character" w:customStyle="1" w:styleId="13">
    <w:name w:val="Основной текст + Полужирный13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93">
    <w:name w:val="Основной текст + 93"/>
    <w:aliases w:val="5 pt17,Полужирный1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120">
    <w:name w:val="Основной текст + Полужирный1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52">
    <w:name w:val="Основной текст (5) + Не полужирный2"/>
    <w:basedOn w:val="5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10">
    <w:name w:val="Основной текст + Полужирный11"/>
    <w:aliases w:val="Интервал 1 pt2"/>
    <w:basedOn w:val="BodyTextChar1"/>
    <w:uiPriority w:val="99"/>
    <w:rsid w:val="005A752D"/>
    <w:rPr>
      <w:rFonts w:ascii="Times New Roman" w:hAnsi="Times New Roman" w:cs="Times New Roman"/>
      <w:b/>
      <w:bCs/>
      <w:spacing w:val="30"/>
      <w:sz w:val="26"/>
      <w:szCs w:val="26"/>
    </w:rPr>
  </w:style>
  <w:style w:type="character" w:customStyle="1" w:styleId="101">
    <w:name w:val="Основной текст + Полужирный10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  <w:lang w:val="en-US"/>
    </w:rPr>
  </w:style>
  <w:style w:type="character" w:customStyle="1" w:styleId="102">
    <w:name w:val="Основной текст + 102"/>
    <w:aliases w:val="5 pt16,Полужирный10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  <w:lang w:val="en-US"/>
    </w:rPr>
  </w:style>
  <w:style w:type="character" w:customStyle="1" w:styleId="92">
    <w:name w:val="Основной текст + 92"/>
    <w:aliases w:val="5 pt15,Полужирный9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pt10">
    <w:name w:val="Основной текст + Интервал 1 pt10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512">
    <w:name w:val="Основной текст (5) + Не полужирный1"/>
    <w:basedOn w:val="5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5101">
    <w:name w:val="Основной текст (5) + 101"/>
    <w:aliases w:val="5 pt14"/>
    <w:basedOn w:val="5"/>
    <w:uiPriority w:val="99"/>
    <w:rsid w:val="005A752D"/>
    <w:rPr>
      <w:rFonts w:ascii="Times New Roman" w:hAnsi="Times New Roman" w:cs="Times New Roman"/>
      <w:spacing w:val="0"/>
      <w:sz w:val="21"/>
      <w:szCs w:val="21"/>
      <w:lang w:val="en-US"/>
    </w:rPr>
  </w:style>
  <w:style w:type="character" w:customStyle="1" w:styleId="111">
    <w:name w:val="Основной текст + 111"/>
    <w:aliases w:val="5 pt13,Малые прописные2"/>
    <w:basedOn w:val="BodyTextChar1"/>
    <w:uiPriority w:val="99"/>
    <w:rsid w:val="005A752D"/>
    <w:rPr>
      <w:rFonts w:ascii="Times New Roman" w:hAnsi="Times New Roman" w:cs="Times New Roman"/>
      <w:smallCaps/>
      <w:sz w:val="23"/>
      <w:szCs w:val="23"/>
    </w:rPr>
  </w:style>
  <w:style w:type="character" w:customStyle="1" w:styleId="11pt1">
    <w:name w:val="Основной текст + 11 pt1"/>
    <w:aliases w:val="Полужирный8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2"/>
      <w:szCs w:val="22"/>
      <w:lang w:val="en-US"/>
    </w:rPr>
  </w:style>
  <w:style w:type="character" w:customStyle="1" w:styleId="1pt9">
    <w:name w:val="Основной текст + Интервал 1 pt9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1pt8">
    <w:name w:val="Основной текст + Интервал 1 pt8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1a">
    <w:name w:val="Заголовок №1_"/>
    <w:basedOn w:val="a0"/>
    <w:link w:val="1b"/>
    <w:uiPriority w:val="99"/>
    <w:locked/>
    <w:rsid w:val="005A752D"/>
    <w:rPr>
      <w:rFonts w:ascii="Times New Roman" w:hAnsi="Times New Roman" w:cs="Times New Roman"/>
      <w:sz w:val="26"/>
      <w:szCs w:val="26"/>
    </w:rPr>
  </w:style>
  <w:style w:type="character" w:customStyle="1" w:styleId="1100">
    <w:name w:val="Заголовок №1 + 10"/>
    <w:aliases w:val="5 pt12,Полужирный7"/>
    <w:basedOn w:val="1a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1pt0">
    <w:name w:val="Заголовок №1 + Интервал 1 pt"/>
    <w:basedOn w:val="1a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1pt7">
    <w:name w:val="Основной текст + Интервал 1 pt7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90">
    <w:name w:val="Основной текст + Полужирный9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pt6">
    <w:name w:val="Основной текст + Интервал 1 pt6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122">
    <w:name w:val="Основной текст + 122"/>
    <w:aliases w:val="5 pt11,Полужирный6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5"/>
      <w:szCs w:val="25"/>
      <w:lang w:val="en-US"/>
    </w:rPr>
  </w:style>
  <w:style w:type="character" w:customStyle="1" w:styleId="10pt">
    <w:name w:val="Основной текст + 10 pt"/>
    <w:aliases w:val="Полужирный5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5pt1">
    <w:name w:val="Основной текст + Интервал 5 pt1"/>
    <w:basedOn w:val="BodyTextChar1"/>
    <w:uiPriority w:val="99"/>
    <w:rsid w:val="005A752D"/>
    <w:rPr>
      <w:rFonts w:ascii="Times New Roman" w:hAnsi="Times New Roman" w:cs="Times New Roman"/>
      <w:spacing w:val="100"/>
      <w:sz w:val="26"/>
      <w:szCs w:val="26"/>
    </w:rPr>
  </w:style>
  <w:style w:type="character" w:customStyle="1" w:styleId="7">
    <w:name w:val="Основной текст (7)_"/>
    <w:basedOn w:val="a0"/>
    <w:link w:val="70"/>
    <w:uiPriority w:val="99"/>
    <w:locked/>
    <w:rsid w:val="005A752D"/>
    <w:rPr>
      <w:rFonts w:ascii="Times New Roman" w:hAnsi="Times New Roman" w:cs="Times New Roman"/>
      <w:spacing w:val="0"/>
      <w:sz w:val="19"/>
      <w:szCs w:val="19"/>
    </w:rPr>
  </w:style>
  <w:style w:type="character" w:customStyle="1" w:styleId="71pt">
    <w:name w:val="Основной текст (7) + Интервал 1 pt"/>
    <w:basedOn w:val="7"/>
    <w:uiPriority w:val="99"/>
    <w:rsid w:val="005A752D"/>
    <w:rPr>
      <w:rFonts w:ascii="Times New Roman" w:hAnsi="Times New Roman" w:cs="Times New Roman"/>
      <w:spacing w:val="30"/>
      <w:sz w:val="19"/>
      <w:szCs w:val="19"/>
    </w:rPr>
  </w:style>
  <w:style w:type="character" w:customStyle="1" w:styleId="91">
    <w:name w:val="Основной текст + 91"/>
    <w:aliases w:val="5 pt10,Полужирный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19"/>
      <w:szCs w:val="19"/>
      <w:lang w:val="en-US"/>
    </w:rPr>
  </w:style>
  <w:style w:type="character" w:customStyle="1" w:styleId="1pt5">
    <w:name w:val="Основной текст + Интервал 1 pt5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8">
    <w:name w:val="Основной текст + Полужирный8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21">
    <w:name w:val="Основной текст + 121"/>
    <w:aliases w:val="5 pt9,Полужирный3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5"/>
      <w:szCs w:val="25"/>
      <w:lang w:val="en-US"/>
    </w:rPr>
  </w:style>
  <w:style w:type="character" w:customStyle="1" w:styleId="1pt4">
    <w:name w:val="Основной текст + Интервал 1 pt4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71">
    <w:name w:val="Основной текст + Полужирный7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5">
    <w:name w:val="Подпись к таблице (2)_"/>
    <w:basedOn w:val="a0"/>
    <w:link w:val="26"/>
    <w:uiPriority w:val="99"/>
    <w:locked/>
    <w:rsid w:val="005A752D"/>
    <w:rPr>
      <w:rFonts w:ascii="Times New Roman" w:hAnsi="Times New Roman" w:cs="Times New Roman"/>
      <w:spacing w:val="0"/>
      <w:sz w:val="26"/>
      <w:szCs w:val="26"/>
    </w:rPr>
  </w:style>
  <w:style w:type="character" w:customStyle="1" w:styleId="a9">
    <w:name w:val="Подпись к таблице_"/>
    <w:basedOn w:val="a0"/>
    <w:link w:val="aa"/>
    <w:uiPriority w:val="99"/>
    <w:locked/>
    <w:rsid w:val="005A752D"/>
    <w:rPr>
      <w:rFonts w:ascii="Times New Roman" w:hAnsi="Times New Roman" w:cs="Times New Roman"/>
      <w:spacing w:val="0"/>
      <w:sz w:val="22"/>
      <w:szCs w:val="22"/>
    </w:rPr>
  </w:style>
  <w:style w:type="character" w:customStyle="1" w:styleId="130">
    <w:name w:val="Колонтитул + 13"/>
    <w:aliases w:val="5 pt8"/>
    <w:basedOn w:val="a6"/>
    <w:uiPriority w:val="99"/>
    <w:rsid w:val="005A752D"/>
    <w:rPr>
      <w:rFonts w:ascii="Times New Roman" w:hAnsi="Times New Roman" w:cs="Times New Roman"/>
      <w:spacing w:val="0"/>
      <w:sz w:val="27"/>
      <w:szCs w:val="27"/>
    </w:rPr>
  </w:style>
  <w:style w:type="character" w:customStyle="1" w:styleId="131">
    <w:name w:val="Колонтитул + 131"/>
    <w:aliases w:val="5 pt7,Полужирный2,Малые прописные1"/>
    <w:basedOn w:val="a6"/>
    <w:uiPriority w:val="99"/>
    <w:rsid w:val="005A752D"/>
    <w:rPr>
      <w:rFonts w:ascii="Times New Roman" w:hAnsi="Times New Roman" w:cs="Times New Roman"/>
      <w:b/>
      <w:bCs/>
      <w:smallCaps/>
      <w:sz w:val="27"/>
      <w:szCs w:val="27"/>
    </w:rPr>
  </w:style>
  <w:style w:type="character" w:customStyle="1" w:styleId="27">
    <w:name w:val="Основной текст (2) + Не курсив"/>
    <w:basedOn w:val="21"/>
    <w:uiPriority w:val="99"/>
    <w:rsid w:val="005A752D"/>
    <w:rPr>
      <w:rFonts w:ascii="Times New Roman" w:hAnsi="Times New Roman" w:cs="Times New Roman"/>
      <w:i/>
      <w:iCs/>
      <w:spacing w:val="0"/>
      <w:sz w:val="26"/>
      <w:szCs w:val="26"/>
      <w:lang w:val="en-US"/>
    </w:rPr>
  </w:style>
  <w:style w:type="character" w:customStyle="1" w:styleId="2-1pt">
    <w:name w:val="Основной текст (2) + Интервал -1 pt"/>
    <w:basedOn w:val="21"/>
    <w:uiPriority w:val="99"/>
    <w:rsid w:val="005A752D"/>
    <w:rPr>
      <w:rFonts w:ascii="Times New Roman" w:hAnsi="Times New Roman" w:cs="Times New Roman"/>
      <w:spacing w:val="-20"/>
      <w:sz w:val="26"/>
      <w:szCs w:val="26"/>
      <w:lang w:val="en-US"/>
    </w:rPr>
  </w:style>
  <w:style w:type="character" w:customStyle="1" w:styleId="2-1pt1">
    <w:name w:val="Основной текст (2) + Интервал -1 pt1"/>
    <w:basedOn w:val="21"/>
    <w:uiPriority w:val="99"/>
    <w:rsid w:val="005A752D"/>
    <w:rPr>
      <w:rFonts w:ascii="Times New Roman" w:hAnsi="Times New Roman" w:cs="Times New Roman"/>
      <w:spacing w:val="-20"/>
      <w:sz w:val="26"/>
      <w:szCs w:val="26"/>
      <w:u w:val="single"/>
      <w:lang w:val="en-US"/>
    </w:rPr>
  </w:style>
  <w:style w:type="character" w:customStyle="1" w:styleId="61">
    <w:name w:val="Основной текст + Полужирный6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pt3">
    <w:name w:val="Основной текст + Интервал 1 pt3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80">
    <w:name w:val="Основной текст (8)_"/>
    <w:basedOn w:val="a0"/>
    <w:link w:val="81"/>
    <w:uiPriority w:val="99"/>
    <w:locked/>
    <w:rsid w:val="005A752D"/>
    <w:rPr>
      <w:rFonts w:ascii="Times New Roman" w:hAnsi="Times New Roman" w:cs="Times New Roman"/>
      <w:sz w:val="20"/>
      <w:szCs w:val="20"/>
    </w:rPr>
  </w:style>
  <w:style w:type="character" w:customStyle="1" w:styleId="1pt2">
    <w:name w:val="Основной текст + Интервал 1 pt2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  <w:lang w:val="en-US"/>
    </w:rPr>
  </w:style>
  <w:style w:type="character" w:customStyle="1" w:styleId="54">
    <w:name w:val="Основной текст + Полужирный5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45">
    <w:name w:val="Основной текст + Полужирный4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paragraph" w:styleId="ab">
    <w:name w:val="Body Text"/>
    <w:basedOn w:val="a"/>
    <w:link w:val="ac"/>
    <w:rsid w:val="005A752D"/>
    <w:pPr>
      <w:shd w:val="clear" w:color="auto" w:fill="FFFFFF"/>
      <w:spacing w:before="240" w:line="240" w:lineRule="atLeast"/>
      <w:ind w:hanging="640"/>
      <w:jc w:val="center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c">
    <w:name w:val="Основной текст Знак"/>
    <w:basedOn w:val="a0"/>
    <w:link w:val="ab"/>
    <w:semiHidden/>
    <w:locked/>
    <w:rsid w:val="00E912F2"/>
    <w:rPr>
      <w:rFonts w:cs="Times New Roman"/>
      <w:color w:val="000000"/>
      <w:sz w:val="24"/>
      <w:szCs w:val="24"/>
    </w:rPr>
  </w:style>
  <w:style w:type="character" w:customStyle="1" w:styleId="35">
    <w:name w:val="Основной текст + Полужирный3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46">
    <w:name w:val="Заголовок №4 + Не полужирный"/>
    <w:basedOn w:val="43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8">
    <w:name w:val="Основной текст + Полужирный2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c">
    <w:name w:val="Основной текст + Полужирный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Tahoma">
    <w:name w:val="Колонтитул + Tahoma"/>
    <w:aliases w:val="10,5 pt6,Курсив5,Интервал 6 pt"/>
    <w:basedOn w:val="a6"/>
    <w:uiPriority w:val="99"/>
    <w:rsid w:val="005A752D"/>
    <w:rPr>
      <w:rFonts w:ascii="Tahoma" w:hAnsi="Tahoma" w:cs="Tahoma"/>
      <w:i/>
      <w:iCs/>
      <w:spacing w:val="130"/>
      <w:sz w:val="21"/>
      <w:szCs w:val="21"/>
    </w:rPr>
  </w:style>
  <w:style w:type="character" w:customStyle="1" w:styleId="Tahoma3">
    <w:name w:val="Колонтитул + Tahoma3"/>
    <w:aliases w:val="103,5 pt5,Курсив4,Интервал 6 pt1"/>
    <w:basedOn w:val="a6"/>
    <w:uiPriority w:val="99"/>
    <w:rsid w:val="005A752D"/>
    <w:rPr>
      <w:rFonts w:ascii="Tahoma" w:hAnsi="Tahoma" w:cs="Tahoma"/>
      <w:i/>
      <w:iCs/>
      <w:spacing w:val="130"/>
      <w:sz w:val="21"/>
      <w:szCs w:val="21"/>
      <w:u w:val="single"/>
      <w:lang w:val="en-US"/>
    </w:rPr>
  </w:style>
  <w:style w:type="character" w:customStyle="1" w:styleId="1010">
    <w:name w:val="Основной текст + 101"/>
    <w:aliases w:val="5 pt4,Полужирный1"/>
    <w:basedOn w:val="BodyTextChar1"/>
    <w:uiPriority w:val="99"/>
    <w:rsid w:val="005A752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pt1">
    <w:name w:val="Основной текст + Интервал 1 pt1"/>
    <w:basedOn w:val="BodyTextChar1"/>
    <w:uiPriority w:val="99"/>
    <w:rsid w:val="005A752D"/>
    <w:rPr>
      <w:rFonts w:ascii="Times New Roman" w:hAnsi="Times New Roman" w:cs="Times New Roman"/>
      <w:spacing w:val="20"/>
      <w:sz w:val="26"/>
      <w:szCs w:val="26"/>
    </w:rPr>
  </w:style>
  <w:style w:type="character" w:customStyle="1" w:styleId="Tahoma2">
    <w:name w:val="Колонтитул + Tahoma2"/>
    <w:aliases w:val="102,5 pt3,Курсив3,Основной текст (13) + 7"/>
    <w:basedOn w:val="a6"/>
    <w:uiPriority w:val="99"/>
    <w:rsid w:val="005A752D"/>
    <w:rPr>
      <w:rFonts w:ascii="Tahoma" w:hAnsi="Tahoma" w:cs="Tahoma"/>
      <w:i/>
      <w:iCs/>
      <w:spacing w:val="0"/>
      <w:sz w:val="21"/>
      <w:szCs w:val="21"/>
    </w:rPr>
  </w:style>
  <w:style w:type="character" w:customStyle="1" w:styleId="Tahoma1">
    <w:name w:val="Колонтитул + Tahoma1"/>
    <w:aliases w:val="101,5 pt2,Курсив2,Интервал -1 pt,Основной текст (6) + 11"/>
    <w:basedOn w:val="a6"/>
    <w:uiPriority w:val="99"/>
    <w:rsid w:val="005A752D"/>
    <w:rPr>
      <w:rFonts w:ascii="Tahoma" w:hAnsi="Tahoma" w:cs="Tahoma"/>
      <w:i/>
      <w:iCs/>
      <w:spacing w:val="-20"/>
      <w:sz w:val="21"/>
      <w:szCs w:val="21"/>
    </w:rPr>
  </w:style>
  <w:style w:type="character" w:customStyle="1" w:styleId="98">
    <w:name w:val="Основной текст (9)_"/>
    <w:basedOn w:val="a0"/>
    <w:link w:val="99"/>
    <w:uiPriority w:val="99"/>
    <w:locked/>
    <w:rsid w:val="005A752D"/>
    <w:rPr>
      <w:rFonts w:ascii="Times New Roman" w:hAnsi="Times New Roman" w:cs="Times New Roman"/>
      <w:sz w:val="9"/>
      <w:szCs w:val="9"/>
    </w:rPr>
  </w:style>
  <w:style w:type="character" w:customStyle="1" w:styleId="105">
    <w:name w:val="Основной текст (10)_"/>
    <w:basedOn w:val="a0"/>
    <w:link w:val="106"/>
    <w:uiPriority w:val="99"/>
    <w:locked/>
    <w:rsid w:val="005A752D"/>
    <w:rPr>
      <w:rFonts w:ascii="Times New Roman" w:hAnsi="Times New Roman" w:cs="Times New Roman"/>
      <w:sz w:val="12"/>
      <w:szCs w:val="12"/>
    </w:rPr>
  </w:style>
  <w:style w:type="character" w:customStyle="1" w:styleId="8pt">
    <w:name w:val="Основной текст + 8 pt"/>
    <w:aliases w:val="Курсив1,Интервал 1 pt1"/>
    <w:basedOn w:val="BodyTextChar1"/>
    <w:uiPriority w:val="99"/>
    <w:rsid w:val="005A752D"/>
    <w:rPr>
      <w:rFonts w:ascii="Times New Roman" w:hAnsi="Times New Roman" w:cs="Times New Roman"/>
      <w:i/>
      <w:iCs/>
      <w:spacing w:val="20"/>
      <w:sz w:val="16"/>
      <w:szCs w:val="16"/>
    </w:rPr>
  </w:style>
  <w:style w:type="character" w:customStyle="1" w:styleId="114">
    <w:name w:val="Основной текст (11)_"/>
    <w:basedOn w:val="a0"/>
    <w:link w:val="115"/>
    <w:uiPriority w:val="99"/>
    <w:locked/>
    <w:rsid w:val="005A752D"/>
    <w:rPr>
      <w:rFonts w:ascii="Times New Roman" w:hAnsi="Times New Roman" w:cs="Times New Roman"/>
      <w:spacing w:val="0"/>
      <w:sz w:val="20"/>
      <w:szCs w:val="20"/>
    </w:rPr>
  </w:style>
  <w:style w:type="character" w:customStyle="1" w:styleId="1110">
    <w:name w:val="Основной текст (11) + 10"/>
    <w:aliases w:val="5 pt1,Основной текст (3) + 8"/>
    <w:basedOn w:val="114"/>
    <w:uiPriority w:val="99"/>
    <w:rsid w:val="005A752D"/>
    <w:rPr>
      <w:rFonts w:ascii="Times New Roman" w:hAnsi="Times New Roman" w:cs="Times New Roman"/>
      <w:spacing w:val="0"/>
      <w:sz w:val="21"/>
      <w:szCs w:val="21"/>
    </w:rPr>
  </w:style>
  <w:style w:type="paragraph" w:customStyle="1" w:styleId="32">
    <w:name w:val="Заголовок №3"/>
    <w:basedOn w:val="a"/>
    <w:link w:val="31"/>
    <w:uiPriority w:val="99"/>
    <w:rsid w:val="005A752D"/>
    <w:pPr>
      <w:shd w:val="clear" w:color="auto" w:fill="FFFFFF"/>
      <w:spacing w:before="480" w:after="240" w:line="24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30"/>
      <w:sz w:val="27"/>
      <w:szCs w:val="27"/>
    </w:rPr>
  </w:style>
  <w:style w:type="paragraph" w:customStyle="1" w:styleId="210">
    <w:name w:val="Основной текст (2)1"/>
    <w:basedOn w:val="a"/>
    <w:link w:val="21"/>
    <w:uiPriority w:val="99"/>
    <w:rsid w:val="005A752D"/>
    <w:pPr>
      <w:shd w:val="clear" w:color="auto" w:fill="FFFFFF"/>
      <w:spacing w:after="480" w:line="240" w:lineRule="atLeast"/>
    </w:pPr>
    <w:rPr>
      <w:rFonts w:ascii="Times New Roman" w:eastAsia="Times New Roman" w:hAnsi="Times New Roman" w:cs="Times New Roman"/>
      <w:i/>
      <w:iCs/>
      <w:sz w:val="26"/>
      <w:szCs w:val="26"/>
      <w:lang w:val="en-US"/>
    </w:rPr>
  </w:style>
  <w:style w:type="paragraph" w:customStyle="1" w:styleId="34">
    <w:name w:val="Основной текст (3)"/>
    <w:basedOn w:val="a"/>
    <w:link w:val="33"/>
    <w:uiPriority w:val="99"/>
    <w:rsid w:val="005A752D"/>
    <w:pPr>
      <w:shd w:val="clear" w:color="auto" w:fill="FFFFFF"/>
      <w:spacing w:before="480" w:after="600" w:line="317" w:lineRule="exact"/>
      <w:ind w:hanging="4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0">
    <w:name w:val="Штрих-код"/>
    <w:basedOn w:val="a"/>
    <w:link w:val="-"/>
    <w:uiPriority w:val="99"/>
    <w:rsid w:val="005A752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">
    <w:name w:val="Основной текст (4)"/>
    <w:basedOn w:val="a"/>
    <w:link w:val="41"/>
    <w:uiPriority w:val="99"/>
    <w:rsid w:val="005A752D"/>
    <w:pPr>
      <w:shd w:val="clear" w:color="auto" w:fill="FFFFFF"/>
      <w:spacing w:before="600" w:line="24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4">
    <w:name w:val="Заголовок №4"/>
    <w:basedOn w:val="a"/>
    <w:link w:val="43"/>
    <w:uiPriority w:val="99"/>
    <w:rsid w:val="005A752D"/>
    <w:pPr>
      <w:shd w:val="clear" w:color="auto" w:fill="FFFFFF"/>
      <w:spacing w:before="900" w:after="900" w:line="322" w:lineRule="exact"/>
      <w:ind w:hanging="1900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uiPriority w:val="99"/>
    <w:rsid w:val="005A752D"/>
    <w:pPr>
      <w:shd w:val="clear" w:color="auto" w:fill="FFFFFF"/>
      <w:spacing w:before="240" w:after="60" w:line="24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uiPriority w:val="99"/>
    <w:rsid w:val="005A752D"/>
    <w:pPr>
      <w:shd w:val="clear" w:color="auto" w:fill="FFFFFF"/>
      <w:spacing w:after="420" w:line="475" w:lineRule="exact"/>
    </w:pPr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paragraph" w:customStyle="1" w:styleId="a7">
    <w:name w:val="Колонтитул"/>
    <w:basedOn w:val="a"/>
    <w:link w:val="a6"/>
    <w:uiPriority w:val="99"/>
    <w:rsid w:val="005A752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uiPriority w:val="99"/>
    <w:rsid w:val="005A752D"/>
    <w:pPr>
      <w:shd w:val="clear" w:color="auto" w:fill="FFFFFF"/>
      <w:spacing w:before="60" w:after="480" w:line="240" w:lineRule="atLeast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b">
    <w:name w:val="Заголовок №1"/>
    <w:basedOn w:val="a"/>
    <w:link w:val="1a"/>
    <w:uiPriority w:val="99"/>
    <w:rsid w:val="005A752D"/>
    <w:pPr>
      <w:shd w:val="clear" w:color="auto" w:fill="FFFFFF"/>
      <w:spacing w:before="240" w:after="120" w:line="24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6">
    <w:name w:val="Подпись к таблице (2)"/>
    <w:basedOn w:val="a"/>
    <w:link w:val="25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таблице"/>
    <w:basedOn w:val="a"/>
    <w:link w:val="a9"/>
    <w:uiPriority w:val="99"/>
    <w:rsid w:val="005A752D"/>
    <w:pPr>
      <w:shd w:val="clear" w:color="auto" w:fill="FFFFFF"/>
      <w:spacing w:after="60" w:line="24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1">
    <w:name w:val="Основной текст (8)"/>
    <w:basedOn w:val="a"/>
    <w:link w:val="80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9">
    <w:name w:val="Основной текст (9)"/>
    <w:basedOn w:val="a"/>
    <w:link w:val="98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06">
    <w:name w:val="Основной текст (10)"/>
    <w:basedOn w:val="a"/>
    <w:link w:val="105"/>
    <w:uiPriority w:val="99"/>
    <w:rsid w:val="005A752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15">
    <w:name w:val="Основной текст (11)"/>
    <w:basedOn w:val="a"/>
    <w:link w:val="114"/>
    <w:uiPriority w:val="99"/>
    <w:rsid w:val="005A752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d">
    <w:name w:val="Основной текст_"/>
    <w:basedOn w:val="a0"/>
    <w:link w:val="107"/>
    <w:uiPriority w:val="99"/>
    <w:locked/>
    <w:rsid w:val="00E44F64"/>
    <w:rPr>
      <w:rFonts w:cs="Times New Roman"/>
      <w:sz w:val="23"/>
      <w:szCs w:val="23"/>
      <w:lang w:bidi="ar-SA"/>
    </w:rPr>
  </w:style>
  <w:style w:type="paragraph" w:customStyle="1" w:styleId="107">
    <w:name w:val="Основной текст10"/>
    <w:basedOn w:val="a"/>
    <w:link w:val="ad"/>
    <w:uiPriority w:val="99"/>
    <w:rsid w:val="00E44F64"/>
    <w:pPr>
      <w:shd w:val="clear" w:color="auto" w:fill="FFFFFF"/>
      <w:spacing w:after="300" w:line="240" w:lineRule="atLeast"/>
      <w:ind w:hanging="360"/>
    </w:pPr>
    <w:rPr>
      <w:rFonts w:ascii="Times New Roman" w:hAnsi="Times New Roman" w:cs="Times New Roman"/>
      <w:noProof/>
      <w:color w:val="auto"/>
      <w:sz w:val="23"/>
      <w:szCs w:val="23"/>
    </w:rPr>
  </w:style>
  <w:style w:type="paragraph" w:customStyle="1" w:styleId="513">
    <w:name w:val="Основной текст (5)1"/>
    <w:basedOn w:val="a"/>
    <w:uiPriority w:val="99"/>
    <w:rsid w:val="00E44F64"/>
    <w:pPr>
      <w:shd w:val="clear" w:color="auto" w:fill="FFFFFF"/>
      <w:spacing w:before="120" w:after="120" w:line="322" w:lineRule="exact"/>
      <w:ind w:hanging="1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rsid w:val="00E44F6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</w:rPr>
  </w:style>
  <w:style w:type="paragraph" w:customStyle="1" w:styleId="ConsPlusTitle">
    <w:name w:val="ConsPlusTitle"/>
    <w:uiPriority w:val="99"/>
    <w:rsid w:val="00E44F64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</w:rPr>
  </w:style>
  <w:style w:type="character" w:customStyle="1" w:styleId="123">
    <w:name w:val="Основной текст (12)_"/>
    <w:basedOn w:val="a0"/>
    <w:link w:val="124"/>
    <w:uiPriority w:val="99"/>
    <w:locked/>
    <w:rsid w:val="00FB4E25"/>
    <w:rPr>
      <w:rFonts w:cs="Times New Roman"/>
      <w:sz w:val="14"/>
      <w:szCs w:val="14"/>
      <w:shd w:val="clear" w:color="auto" w:fill="FFFFFF"/>
      <w:lang w:val="en-US" w:bidi="ar-SA"/>
    </w:rPr>
  </w:style>
  <w:style w:type="paragraph" w:customStyle="1" w:styleId="124">
    <w:name w:val="Основной текст (12)"/>
    <w:basedOn w:val="a"/>
    <w:link w:val="123"/>
    <w:uiPriority w:val="99"/>
    <w:rsid w:val="00FB4E2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4"/>
      <w:szCs w:val="14"/>
      <w:shd w:val="clear" w:color="auto" w:fill="FFFFFF"/>
      <w:lang w:val="en-US"/>
    </w:rPr>
  </w:style>
  <w:style w:type="character" w:customStyle="1" w:styleId="72">
    <w:name w:val="Основной текст7"/>
    <w:basedOn w:val="ad"/>
    <w:uiPriority w:val="99"/>
    <w:rsid w:val="00FB4E25"/>
    <w:rPr>
      <w:rFonts w:cs="Times New Roman"/>
      <w:sz w:val="23"/>
      <w:szCs w:val="23"/>
      <w:u w:val="single"/>
      <w:shd w:val="clear" w:color="auto" w:fill="FFFFFF"/>
      <w:lang w:bidi="ar-SA"/>
    </w:rPr>
  </w:style>
  <w:style w:type="character" w:customStyle="1" w:styleId="132">
    <w:name w:val="Основной текст (13)_"/>
    <w:basedOn w:val="a0"/>
    <w:link w:val="133"/>
    <w:uiPriority w:val="99"/>
    <w:locked/>
    <w:rsid w:val="006E06B7"/>
    <w:rPr>
      <w:rFonts w:cs="Times New Roman"/>
      <w:sz w:val="19"/>
      <w:szCs w:val="19"/>
      <w:shd w:val="clear" w:color="auto" w:fill="FFFFFF"/>
      <w:lang w:bidi="ar-SA"/>
    </w:rPr>
  </w:style>
  <w:style w:type="paragraph" w:customStyle="1" w:styleId="133">
    <w:name w:val="Основной текст (13)"/>
    <w:basedOn w:val="a"/>
    <w:link w:val="132"/>
    <w:uiPriority w:val="99"/>
    <w:rsid w:val="006E06B7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19"/>
      <w:szCs w:val="19"/>
      <w:shd w:val="clear" w:color="auto" w:fill="FFFFFF"/>
    </w:rPr>
  </w:style>
  <w:style w:type="character" w:customStyle="1" w:styleId="240">
    <w:name w:val="Основной текст (24)_"/>
    <w:basedOn w:val="a0"/>
    <w:link w:val="241"/>
    <w:uiPriority w:val="99"/>
    <w:locked/>
    <w:rsid w:val="006E06B7"/>
    <w:rPr>
      <w:rFonts w:cs="Times New Roman"/>
      <w:sz w:val="12"/>
      <w:szCs w:val="12"/>
      <w:shd w:val="clear" w:color="auto" w:fill="FFFFFF"/>
      <w:lang w:val="en-US" w:bidi="ar-SA"/>
    </w:rPr>
  </w:style>
  <w:style w:type="paragraph" w:customStyle="1" w:styleId="241">
    <w:name w:val="Основной текст (24)"/>
    <w:basedOn w:val="a"/>
    <w:link w:val="240"/>
    <w:uiPriority w:val="99"/>
    <w:rsid w:val="006E06B7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2"/>
      <w:szCs w:val="12"/>
      <w:shd w:val="clear" w:color="auto" w:fill="FFFFFF"/>
      <w:lang w:val="en-US"/>
    </w:rPr>
  </w:style>
  <w:style w:type="character" w:customStyle="1" w:styleId="36">
    <w:name w:val="Основной текст (3) + Не полужирный"/>
    <w:basedOn w:val="33"/>
    <w:uiPriority w:val="99"/>
    <w:rsid w:val="006E06B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  <w:lang w:val="en-US" w:bidi="ar-SA"/>
    </w:rPr>
  </w:style>
  <w:style w:type="character" w:customStyle="1" w:styleId="38">
    <w:name w:val="Основной текст (3)8"/>
    <w:basedOn w:val="33"/>
    <w:uiPriority w:val="99"/>
    <w:rsid w:val="00F00F23"/>
    <w:rPr>
      <w:rFonts w:ascii="Times New Roman" w:hAnsi="Times New Roman" w:cs="Times New Roman"/>
      <w:spacing w:val="0"/>
      <w:sz w:val="23"/>
      <w:szCs w:val="23"/>
    </w:rPr>
  </w:style>
  <w:style w:type="character" w:customStyle="1" w:styleId="82">
    <w:name w:val="Основной текст8"/>
    <w:basedOn w:val="ad"/>
    <w:uiPriority w:val="99"/>
    <w:rsid w:val="00F00F23"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6113">
    <w:name w:val="Основной текст (6) + 113"/>
    <w:aliases w:val="5 pt45"/>
    <w:basedOn w:val="6"/>
    <w:uiPriority w:val="99"/>
    <w:rsid w:val="00F00F23"/>
    <w:rPr>
      <w:rFonts w:ascii="Times New Roman" w:hAnsi="Times New Roman" w:cs="Times New Roman"/>
      <w:spacing w:val="0"/>
      <w:sz w:val="23"/>
      <w:szCs w:val="23"/>
      <w:lang w:val="en-US"/>
    </w:rPr>
  </w:style>
  <w:style w:type="character" w:customStyle="1" w:styleId="66">
    <w:name w:val="Основной текст (6)6"/>
    <w:basedOn w:val="6"/>
    <w:uiPriority w:val="99"/>
    <w:rsid w:val="00F00F23"/>
    <w:rPr>
      <w:rFonts w:ascii="Times New Roman" w:hAnsi="Times New Roman" w:cs="Times New Roman"/>
      <w:spacing w:val="0"/>
      <w:sz w:val="17"/>
      <w:szCs w:val="17"/>
      <w:lang w:val="en-US"/>
    </w:rPr>
  </w:style>
  <w:style w:type="paragraph" w:styleId="ae">
    <w:name w:val="Document Map"/>
    <w:basedOn w:val="a"/>
    <w:link w:val="af"/>
    <w:uiPriority w:val="99"/>
    <w:semiHidden/>
    <w:rsid w:val="00FA6E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C84F7E"/>
    <w:rPr>
      <w:rFonts w:ascii="Times New Roman" w:hAnsi="Times New Roman" w:cs="Times New Roman"/>
      <w:color w:val="000000"/>
      <w:sz w:val="2"/>
    </w:rPr>
  </w:style>
  <w:style w:type="character" w:customStyle="1" w:styleId="154">
    <w:name w:val="Основной текст (15)4"/>
    <w:basedOn w:val="a0"/>
    <w:uiPriority w:val="99"/>
    <w:rsid w:val="00FA6EA9"/>
    <w:rPr>
      <w:rFonts w:ascii="Times New Roman" w:hAnsi="Times New Roman" w:cs="Times New Roman"/>
      <w:spacing w:val="0"/>
      <w:sz w:val="19"/>
      <w:szCs w:val="19"/>
      <w:lang w:val="en-US"/>
    </w:rPr>
  </w:style>
  <w:style w:type="table" w:styleId="af0">
    <w:name w:val="Table Grid"/>
    <w:basedOn w:val="a1"/>
    <w:uiPriority w:val="99"/>
    <w:locked/>
    <w:rsid w:val="00F3327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C6D91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af2">
    <w:name w:val="header"/>
    <w:basedOn w:val="a"/>
    <w:link w:val="af3"/>
    <w:uiPriority w:val="99"/>
    <w:rsid w:val="00BE301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C84F7E"/>
    <w:rPr>
      <w:rFonts w:cs="Times New Roman"/>
      <w:color w:val="000000"/>
      <w:sz w:val="24"/>
      <w:szCs w:val="24"/>
    </w:rPr>
  </w:style>
  <w:style w:type="paragraph" w:styleId="af4">
    <w:name w:val="footer"/>
    <w:basedOn w:val="a"/>
    <w:link w:val="af5"/>
    <w:rsid w:val="00BE301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C84F7E"/>
    <w:rPr>
      <w:rFonts w:cs="Times New Roman"/>
      <w:color w:val="000000"/>
      <w:sz w:val="24"/>
      <w:szCs w:val="24"/>
    </w:rPr>
  </w:style>
  <w:style w:type="paragraph" w:customStyle="1" w:styleId="western">
    <w:name w:val="western"/>
    <w:basedOn w:val="a"/>
    <w:uiPriority w:val="99"/>
    <w:rsid w:val="00C556EC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f6">
    <w:name w:val="Normal (Web)"/>
    <w:basedOn w:val="a"/>
    <w:uiPriority w:val="99"/>
    <w:semiHidden/>
    <w:unhideWhenUsed/>
    <w:rsid w:val="006B0DE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basedOn w:val="a0"/>
    <w:uiPriority w:val="99"/>
    <w:rsid w:val="006B0DE8"/>
    <w:rPr>
      <w:rFonts w:ascii="Arial" w:hAnsi="Arial" w:cs="Arial" w:hint="default"/>
      <w:b/>
      <w:bCs/>
      <w:sz w:val="30"/>
      <w:szCs w:val="30"/>
    </w:rPr>
  </w:style>
  <w:style w:type="paragraph" w:styleId="af7">
    <w:name w:val="Balloon Text"/>
    <w:basedOn w:val="a"/>
    <w:link w:val="af8"/>
    <w:uiPriority w:val="99"/>
    <w:semiHidden/>
    <w:unhideWhenUsed/>
    <w:rsid w:val="00D078D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078DB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6852E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6852E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xl177">
    <w:name w:val="xl177"/>
    <w:basedOn w:val="a"/>
    <w:rsid w:val="007A769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numbering" w:customStyle="1" w:styleId="1d">
    <w:name w:val="Нет списка1"/>
    <w:next w:val="a2"/>
    <w:uiPriority w:val="99"/>
    <w:semiHidden/>
    <w:unhideWhenUsed/>
    <w:rsid w:val="001B1BF2"/>
  </w:style>
  <w:style w:type="numbering" w:customStyle="1" w:styleId="116">
    <w:name w:val="Нет списка11"/>
    <w:next w:val="a2"/>
    <w:uiPriority w:val="99"/>
    <w:semiHidden/>
    <w:unhideWhenUsed/>
    <w:rsid w:val="001B1BF2"/>
  </w:style>
  <w:style w:type="numbering" w:customStyle="1" w:styleId="29">
    <w:name w:val="Нет списка2"/>
    <w:next w:val="a2"/>
    <w:uiPriority w:val="99"/>
    <w:semiHidden/>
    <w:unhideWhenUsed/>
    <w:rsid w:val="001B1BF2"/>
  </w:style>
  <w:style w:type="numbering" w:customStyle="1" w:styleId="1111">
    <w:name w:val="Нет списка111"/>
    <w:next w:val="a2"/>
    <w:uiPriority w:val="99"/>
    <w:semiHidden/>
    <w:rsid w:val="001B1BF2"/>
  </w:style>
  <w:style w:type="character" w:customStyle="1" w:styleId="apple-converted-space">
    <w:name w:val="apple-converted-space"/>
    <w:basedOn w:val="a0"/>
    <w:rsid w:val="001B1BF2"/>
  </w:style>
  <w:style w:type="character" w:customStyle="1" w:styleId="apple-style-span">
    <w:name w:val="apple-style-span"/>
    <w:basedOn w:val="a0"/>
    <w:rsid w:val="001B1BF2"/>
  </w:style>
  <w:style w:type="paragraph" w:customStyle="1" w:styleId="ConsPlusCell">
    <w:name w:val="ConsPlusCell"/>
    <w:uiPriority w:val="99"/>
    <w:rsid w:val="001B1BF2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page number"/>
    <w:basedOn w:val="a0"/>
    <w:rsid w:val="001B1BF2"/>
  </w:style>
  <w:style w:type="numbering" w:customStyle="1" w:styleId="11110">
    <w:name w:val="Нет списка1111"/>
    <w:next w:val="a2"/>
    <w:uiPriority w:val="99"/>
    <w:semiHidden/>
    <w:unhideWhenUsed/>
    <w:rsid w:val="001B1BF2"/>
  </w:style>
  <w:style w:type="table" w:customStyle="1" w:styleId="1e">
    <w:name w:val="Сетка таблицы1"/>
    <w:basedOn w:val="a1"/>
    <w:next w:val="af0"/>
    <w:uiPriority w:val="59"/>
    <w:rsid w:val="001B1BF2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Абзац списка1"/>
    <w:basedOn w:val="a"/>
    <w:next w:val="af1"/>
    <w:uiPriority w:val="34"/>
    <w:qFormat/>
    <w:rsid w:val="001B1BF2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FontStyle46">
    <w:name w:val="Font Style46"/>
    <w:uiPriority w:val="99"/>
    <w:rsid w:val="001B1B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4">
    <w:name w:val="Style14"/>
    <w:basedOn w:val="a"/>
    <w:uiPriority w:val="99"/>
    <w:rsid w:val="001B1BF2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15">
    <w:name w:val="Style15"/>
    <w:basedOn w:val="a"/>
    <w:uiPriority w:val="99"/>
    <w:rsid w:val="001B1BF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16">
    <w:name w:val="Style16"/>
    <w:basedOn w:val="a"/>
    <w:uiPriority w:val="99"/>
    <w:rsid w:val="001B1BF2"/>
    <w:pPr>
      <w:widowControl w:val="0"/>
      <w:autoSpaceDE w:val="0"/>
      <w:autoSpaceDN w:val="0"/>
      <w:adjustRightInd w:val="0"/>
      <w:spacing w:line="281" w:lineRule="exact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18">
    <w:name w:val="Style18"/>
    <w:basedOn w:val="a"/>
    <w:uiPriority w:val="99"/>
    <w:rsid w:val="001B1BF2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19">
    <w:name w:val="Style19"/>
    <w:basedOn w:val="a"/>
    <w:uiPriority w:val="99"/>
    <w:rsid w:val="001B1BF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50">
    <w:name w:val="Font Style50"/>
    <w:uiPriority w:val="99"/>
    <w:rsid w:val="001B1BF2"/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1B1BF2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60">
    <w:name w:val="Font Style60"/>
    <w:uiPriority w:val="99"/>
    <w:rsid w:val="001B1BF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"/>
    <w:uiPriority w:val="99"/>
    <w:rsid w:val="001B1BF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1f0">
    <w:name w:val="Нижний колонтитул1"/>
    <w:basedOn w:val="a"/>
    <w:next w:val="af4"/>
    <w:uiPriority w:val="99"/>
    <w:unhideWhenUsed/>
    <w:rsid w:val="001B1BF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customStyle="1" w:styleId="117">
    <w:name w:val="Сетка таблицы11"/>
    <w:basedOn w:val="a1"/>
    <w:next w:val="af0"/>
    <w:rsid w:val="001B1BF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0"/>
    <w:uiPriority w:val="59"/>
    <w:rsid w:val="001B1BF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1">
    <w:name w:val="Нижний колонтитул Знак1"/>
    <w:basedOn w:val="a0"/>
    <w:rsid w:val="001B1BF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B1BF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1B1BF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1B1BF2"/>
    <w:pPr>
      <w:autoSpaceDE w:val="0"/>
      <w:autoSpaceDN w:val="0"/>
      <w:adjustRightInd w:val="0"/>
    </w:pPr>
    <w:rPr>
      <w:rFonts w:ascii="Tahoma" w:eastAsia="Times New Roman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1B1BF2"/>
    <w:pPr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numbering" w:customStyle="1" w:styleId="212">
    <w:name w:val="Нет списка21"/>
    <w:next w:val="a2"/>
    <w:uiPriority w:val="99"/>
    <w:semiHidden/>
    <w:unhideWhenUsed/>
    <w:rsid w:val="001B1BF2"/>
  </w:style>
  <w:style w:type="paragraph" w:customStyle="1" w:styleId="consnormal">
    <w:name w:val="consnormal"/>
    <w:basedOn w:val="a"/>
    <w:rsid w:val="001B1B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f2">
    <w:name w:val="Просмотренная гиперссылка1"/>
    <w:basedOn w:val="a0"/>
    <w:uiPriority w:val="99"/>
    <w:semiHidden/>
    <w:unhideWhenUsed/>
    <w:rsid w:val="001B1BF2"/>
    <w:rPr>
      <w:color w:val="800080"/>
      <w:u w:val="single"/>
    </w:rPr>
  </w:style>
  <w:style w:type="character" w:styleId="afa">
    <w:name w:val="annotation reference"/>
    <w:basedOn w:val="a0"/>
    <w:uiPriority w:val="99"/>
    <w:semiHidden/>
    <w:unhideWhenUsed/>
    <w:rsid w:val="001B1BF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1B1BF2"/>
    <w:pPr>
      <w:jc w:val="center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B1BF2"/>
    <w:rPr>
      <w:rFonts w:ascii="Times New Roman" w:eastAsia="Times New Roman" w:hAnsi="Times New Roman" w:cs="Times New Roman"/>
      <w:b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1B1BF2"/>
    <w:rPr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1B1BF2"/>
    <w:rPr>
      <w:rFonts w:ascii="Times New Roman" w:eastAsia="Times New Roman" w:hAnsi="Times New Roman" w:cs="Times New Roman"/>
      <w:b/>
      <w:bCs/>
    </w:rPr>
  </w:style>
  <w:style w:type="character" w:customStyle="1" w:styleId="FontStyle14">
    <w:name w:val="Font Style14"/>
    <w:rsid w:val="001B1BF2"/>
    <w:rPr>
      <w:rFonts w:ascii="Times New Roman" w:hAnsi="Times New Roman" w:cs="Times New Roman" w:hint="default"/>
      <w:sz w:val="22"/>
      <w:szCs w:val="22"/>
    </w:rPr>
  </w:style>
  <w:style w:type="character" w:styleId="aff">
    <w:name w:val="FollowedHyperlink"/>
    <w:basedOn w:val="a0"/>
    <w:uiPriority w:val="99"/>
    <w:semiHidden/>
    <w:unhideWhenUsed/>
    <w:rsid w:val="001B1B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wmf"/><Relationship Id="rId21" Type="http://schemas.openxmlformats.org/officeDocument/2006/relationships/image" Target="media/image11.wmf"/><Relationship Id="rId42" Type="http://schemas.openxmlformats.org/officeDocument/2006/relationships/image" Target="media/image30.wmf"/><Relationship Id="rId47" Type="http://schemas.openxmlformats.org/officeDocument/2006/relationships/hyperlink" Target="consultantplus://offline/ref=2CEF6E6B5BBCFD1298BD351AC0373FF6BFA0320CAAE1BA1AC94A85770BB4B13AI61ET" TargetMode="External"/><Relationship Id="rId63" Type="http://schemas.openxmlformats.org/officeDocument/2006/relationships/image" Target="media/image48.wmf"/><Relationship Id="rId68" Type="http://schemas.openxmlformats.org/officeDocument/2006/relationships/image" Target="media/image53.wmf"/><Relationship Id="rId16" Type="http://schemas.openxmlformats.org/officeDocument/2006/relationships/hyperlink" Target="consultantplus://offline/ref=D231294A6754AE213D262DD8BD3FFB7F5344E0F2BE851BE39459EE87ADD1ADB211D2A0EFD34BB4EAuCqAH" TargetMode="External"/><Relationship Id="rId11" Type="http://schemas.openxmlformats.org/officeDocument/2006/relationships/image" Target="media/image3.wmf"/><Relationship Id="rId24" Type="http://schemas.openxmlformats.org/officeDocument/2006/relationships/image" Target="media/image14.wmf"/><Relationship Id="rId32" Type="http://schemas.openxmlformats.org/officeDocument/2006/relationships/hyperlink" Target="consultantplus://offline/ref=0385EBBFDD8DDBA6540B79EC17FA5A88E5B078AA99756F9AA9441EC78318E6B30F539BB6D3F242CCk8Y2I" TargetMode="External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image" Target="media/image38.wmf"/><Relationship Id="rId58" Type="http://schemas.openxmlformats.org/officeDocument/2006/relationships/image" Target="media/image43.wmf"/><Relationship Id="rId66" Type="http://schemas.openxmlformats.org/officeDocument/2006/relationships/image" Target="media/image51.wmf"/><Relationship Id="rId74" Type="http://schemas.openxmlformats.org/officeDocument/2006/relationships/header" Target="header2.xm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46.wmf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5.wmf"/><Relationship Id="rId56" Type="http://schemas.openxmlformats.org/officeDocument/2006/relationships/image" Target="media/image41.wmf"/><Relationship Id="rId64" Type="http://schemas.openxmlformats.org/officeDocument/2006/relationships/image" Target="media/image49.wmf"/><Relationship Id="rId69" Type="http://schemas.openxmlformats.org/officeDocument/2006/relationships/hyperlink" Target="consultantplus://offline/ref=2CEF6E6B5BBCFD1298BD350CC35B61F2BFAD6509A7E0B6489115DE2A5CBDBB6D29F9253BF1DD0EE8I912T" TargetMode="External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37.wmf"/><Relationship Id="rId72" Type="http://schemas.openxmlformats.org/officeDocument/2006/relationships/hyperlink" Target="consultantplus://offline/ref=A3A33622611981E6118D6E68FB8869FC57EC7CB1E73AF000B854C81789EBCDC6CDB8C79E305AF9EFO5pAJ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59" Type="http://schemas.openxmlformats.org/officeDocument/2006/relationships/image" Target="media/image44.wmf"/><Relationship Id="rId67" Type="http://schemas.openxmlformats.org/officeDocument/2006/relationships/image" Target="media/image52.wmf"/><Relationship Id="rId20" Type="http://schemas.openxmlformats.org/officeDocument/2006/relationships/image" Target="media/image10.wmf"/><Relationship Id="rId41" Type="http://schemas.openxmlformats.org/officeDocument/2006/relationships/image" Target="media/image29.wmf"/><Relationship Id="rId54" Type="http://schemas.openxmlformats.org/officeDocument/2006/relationships/image" Target="media/image39.wmf"/><Relationship Id="rId62" Type="http://schemas.openxmlformats.org/officeDocument/2006/relationships/image" Target="media/image47.wmf"/><Relationship Id="rId70" Type="http://schemas.openxmlformats.org/officeDocument/2006/relationships/hyperlink" Target="consultantplus://offline/ref=2CEF6E6B5BBCFD1298BD350CC35B61F2BFAD6509A7E0B6489115DE2A5CBDBB6D29F9253BF1DD0DE0I910T" TargetMode="External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D231294A6754AE213D262DD8BD3FFB7F5344E0F2BE851BE39459EE87ADD1ADB211D2A0EFD34BB7E2uCq8H" TargetMode="External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4.wmf"/><Relationship Id="rId49" Type="http://schemas.openxmlformats.org/officeDocument/2006/relationships/hyperlink" Target="consultantplus://offline/ref=2CEF6E6B5BBCFD1298BD351AC0373FF6BFA0320CAAE1BA1AC94A85770BB4B13AI61ET" TargetMode="External"/><Relationship Id="rId57" Type="http://schemas.openxmlformats.org/officeDocument/2006/relationships/image" Target="media/image42.wmf"/><Relationship Id="rId10" Type="http://schemas.openxmlformats.org/officeDocument/2006/relationships/image" Target="media/image2.wmf"/><Relationship Id="rId31" Type="http://schemas.openxmlformats.org/officeDocument/2006/relationships/hyperlink" Target="consultantplus://offline/ref=0385EBBFDD8DDBA6540B79EC17FA5A88E5B078AA99756F9AA9441EC78318E6B30F539BB6D3F241C4k8Y0I" TargetMode="External"/><Relationship Id="rId44" Type="http://schemas.openxmlformats.org/officeDocument/2006/relationships/image" Target="media/image32.wmf"/><Relationship Id="rId52" Type="http://schemas.openxmlformats.org/officeDocument/2006/relationships/hyperlink" Target="consultantplus://offline/ref=2CEF6E6B5BBCFD1298BD350CC35B61F2B6AE6A02A0E3EB42994CD2285BB2E47A2EB0293AF1DD0EIE14T" TargetMode="External"/><Relationship Id="rId60" Type="http://schemas.openxmlformats.org/officeDocument/2006/relationships/image" Target="media/image45.wmf"/><Relationship Id="rId65" Type="http://schemas.openxmlformats.org/officeDocument/2006/relationships/image" Target="media/image50.wmf"/><Relationship Id="rId73" Type="http://schemas.openxmlformats.org/officeDocument/2006/relationships/header" Target="header1.xml"/><Relationship Id="rId78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image" Target="media/image27.wmf"/><Relationship Id="rId34" Type="http://schemas.openxmlformats.org/officeDocument/2006/relationships/image" Target="media/image22.wmf"/><Relationship Id="rId50" Type="http://schemas.openxmlformats.org/officeDocument/2006/relationships/image" Target="media/image36.wmf"/><Relationship Id="rId55" Type="http://schemas.openxmlformats.org/officeDocument/2006/relationships/image" Target="media/image40.wmf"/><Relationship Id="rId76" Type="http://schemas.openxmlformats.org/officeDocument/2006/relationships/footer" Target="footer2.xml"/><Relationship Id="rId7" Type="http://schemas.openxmlformats.org/officeDocument/2006/relationships/footnotes" Target="footnotes.xml"/><Relationship Id="rId71" Type="http://schemas.openxmlformats.org/officeDocument/2006/relationships/image" Target="media/image54.wmf"/><Relationship Id="rId2" Type="http://schemas.openxmlformats.org/officeDocument/2006/relationships/numbering" Target="numbering.xml"/><Relationship Id="rId29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37458-2F6C-4075-B012-6AFB054A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11619</Words>
  <Characters>66231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Олеся Рауильевна Саджылык</cp:lastModifiedBy>
  <cp:revision>7</cp:revision>
  <cp:lastPrinted>2021-11-15T09:40:00Z</cp:lastPrinted>
  <dcterms:created xsi:type="dcterms:W3CDTF">2021-11-15T08:24:00Z</dcterms:created>
  <dcterms:modified xsi:type="dcterms:W3CDTF">2021-11-15T09:47:00Z</dcterms:modified>
</cp:coreProperties>
</file>